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"/>
        <w:gridCol w:w="2270"/>
        <w:gridCol w:w="6092"/>
        <w:gridCol w:w="142"/>
      </w:tblGrid>
      <w:tr w:rsidR="00CC0B8E" w:rsidRPr="00522FC3" w:rsidTr="00F31BB9">
        <w:trPr>
          <w:cantSplit/>
          <w:trHeight w:val="719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F3B1E" w:rsidRPr="006E63FF" w:rsidRDefault="00EF3B1E" w:rsidP="00EF3B1E">
            <w:pPr>
              <w:jc w:val="right"/>
              <w:rPr>
                <w:sz w:val="22"/>
              </w:rPr>
            </w:pPr>
            <w:r w:rsidRPr="006E63FF">
              <w:rPr>
                <w:sz w:val="22"/>
              </w:rPr>
              <w:t xml:space="preserve">                                </w:t>
            </w:r>
          </w:p>
          <w:p w:rsidR="00EF3B1E" w:rsidRPr="006E63FF" w:rsidRDefault="00EF3B1E" w:rsidP="00EF3B1E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                                   </w:t>
            </w:r>
            <w:r w:rsidRPr="006E63FF">
              <w:rPr>
                <w:sz w:val="22"/>
              </w:rPr>
              <w:t xml:space="preserve">Приложение </w:t>
            </w:r>
            <w:r>
              <w:rPr>
                <w:sz w:val="22"/>
              </w:rPr>
              <w:t>3</w:t>
            </w:r>
            <w:r w:rsidRPr="006E63FF">
              <w:rPr>
                <w:sz w:val="22"/>
              </w:rPr>
              <w:t xml:space="preserve"> к решению </w:t>
            </w:r>
          </w:p>
          <w:p w:rsidR="00EF3B1E" w:rsidRPr="006E63FF" w:rsidRDefault="00EF3B1E" w:rsidP="00EF3B1E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                                    </w:t>
            </w:r>
            <w:r w:rsidRPr="006E63FF">
              <w:rPr>
                <w:sz w:val="22"/>
              </w:rPr>
              <w:t xml:space="preserve">Думы Нефтеюганского района </w:t>
            </w:r>
          </w:p>
          <w:p w:rsidR="00EF3B1E" w:rsidRDefault="00EF3B1E" w:rsidP="00EF3B1E">
            <w:pPr>
              <w:rPr>
                <w:sz w:val="22"/>
              </w:rPr>
            </w:pPr>
            <w:r w:rsidRPr="006E63FF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                                                                                                                от «</w:t>
            </w:r>
            <w:r w:rsidR="00A220BE">
              <w:rPr>
                <w:sz w:val="22"/>
                <w:u w:val="single"/>
              </w:rPr>
              <w:t xml:space="preserve">       </w:t>
            </w:r>
            <w:r w:rsidRPr="006E63FF">
              <w:rPr>
                <w:sz w:val="22"/>
              </w:rPr>
              <w:t>»</w:t>
            </w:r>
            <w:r w:rsidRPr="009C14A2">
              <w:rPr>
                <w:sz w:val="22"/>
                <w:u w:val="single"/>
              </w:rPr>
              <w:t xml:space="preserve"> ноября</w:t>
            </w:r>
            <w:r w:rsidR="00A220BE">
              <w:rPr>
                <w:sz w:val="22"/>
              </w:rPr>
              <w:t xml:space="preserve"> 2020</w:t>
            </w:r>
            <w:r w:rsidRPr="006E63FF">
              <w:rPr>
                <w:sz w:val="22"/>
              </w:rPr>
              <w:t xml:space="preserve"> года №</w:t>
            </w:r>
            <w:r w:rsidR="00A220BE">
              <w:rPr>
                <w:sz w:val="22"/>
                <w:u w:val="single"/>
              </w:rPr>
              <w:t xml:space="preserve"> ____</w:t>
            </w:r>
            <w:r w:rsidR="00A220BE" w:rsidRPr="00A220BE">
              <w:rPr>
                <w:sz w:val="22"/>
              </w:rPr>
              <w:t xml:space="preserve">     </w:t>
            </w:r>
            <w:r w:rsidRPr="00A220BE">
              <w:rPr>
                <w:sz w:val="22"/>
              </w:rPr>
              <w:t xml:space="preserve">   </w:t>
            </w:r>
            <w:r w:rsidRPr="006E63FF">
              <w:rPr>
                <w:sz w:val="22"/>
              </w:rPr>
              <w:t xml:space="preserve"> </w:t>
            </w:r>
          </w:p>
          <w:p w:rsidR="00CC0B8E" w:rsidRPr="00522FC3" w:rsidRDefault="00CC0B8E" w:rsidP="00EF3B1E">
            <w:pPr>
              <w:ind w:left="4854"/>
              <w:rPr>
                <w:sz w:val="20"/>
                <w:szCs w:val="20"/>
              </w:rPr>
            </w:pPr>
          </w:p>
        </w:tc>
      </w:tr>
      <w:tr w:rsidR="00CC0B8E" w:rsidRPr="00522FC3" w:rsidTr="00F31BB9">
        <w:trPr>
          <w:gridAfter w:val="1"/>
          <w:wAfter w:w="142" w:type="dxa"/>
          <w:cantSplit/>
          <w:trHeight w:val="536"/>
        </w:trPr>
        <w:tc>
          <w:tcPr>
            <w:tcW w:w="9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3F0A" w:rsidRDefault="00183F0A" w:rsidP="00532170">
            <w:pPr>
              <w:jc w:val="center"/>
              <w:rPr>
                <w:b/>
                <w:bCs/>
              </w:rPr>
            </w:pPr>
          </w:p>
          <w:p w:rsidR="00CC0B8E" w:rsidRPr="00183F0A" w:rsidRDefault="00CC0B8E" w:rsidP="00532170">
            <w:pPr>
              <w:jc w:val="center"/>
              <w:rPr>
                <w:b/>
                <w:bCs/>
              </w:rPr>
            </w:pPr>
            <w:r w:rsidRPr="00183F0A">
              <w:rPr>
                <w:b/>
                <w:bCs/>
              </w:rPr>
              <w:t>Перечень главных администраторов доходов бюджета</w:t>
            </w:r>
          </w:p>
          <w:p w:rsidR="00CC0B8E" w:rsidRPr="00522FC3" w:rsidRDefault="00761580" w:rsidP="00532170">
            <w:pPr>
              <w:jc w:val="center"/>
              <w:rPr>
                <w:b/>
                <w:bCs/>
                <w:sz w:val="20"/>
                <w:szCs w:val="20"/>
              </w:rPr>
            </w:pPr>
            <w:r w:rsidRPr="00183F0A">
              <w:rPr>
                <w:b/>
                <w:bCs/>
              </w:rPr>
              <w:t>Нефтеюганского района</w:t>
            </w:r>
          </w:p>
        </w:tc>
      </w:tr>
      <w:tr w:rsidR="00CC0B8E" w:rsidRPr="00522FC3" w:rsidTr="00F31BB9">
        <w:trPr>
          <w:gridAfter w:val="1"/>
          <w:wAfter w:w="142" w:type="dxa"/>
          <w:cantSplit/>
          <w:trHeight w:val="265"/>
        </w:trPr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B8E" w:rsidRPr="00522FC3" w:rsidRDefault="00CC0B8E" w:rsidP="00532170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C0B8E" w:rsidRPr="00E37C8B" w:rsidTr="00F31BB9">
        <w:trPr>
          <w:gridAfter w:val="1"/>
          <w:wAfter w:w="142" w:type="dxa"/>
          <w:cantSplit/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8"/>
                <w:szCs w:val="16"/>
              </w:rPr>
            </w:pPr>
            <w:r w:rsidRPr="006A0792">
              <w:rPr>
                <w:b/>
                <w:bCs/>
                <w:sz w:val="18"/>
                <w:szCs w:val="16"/>
              </w:rPr>
              <w:t>Код бюджетной классификации</w:t>
            </w:r>
          </w:p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sz w:val="18"/>
                <w:szCs w:val="16"/>
              </w:rPr>
              <w:t>Российской Федерации</w:t>
            </w:r>
          </w:p>
        </w:tc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bCs/>
                <w:sz w:val="18"/>
                <w:szCs w:val="16"/>
              </w:rPr>
              <w:t>Наименование</w:t>
            </w:r>
            <w:r w:rsidRPr="006A0792">
              <w:rPr>
                <w:b/>
                <w:sz w:val="18"/>
                <w:szCs w:val="16"/>
              </w:rPr>
              <w:t xml:space="preserve"> главного</w:t>
            </w:r>
            <w:r w:rsidRPr="006A0792">
              <w:rPr>
                <w:b/>
                <w:bCs/>
                <w:sz w:val="18"/>
                <w:szCs w:val="16"/>
              </w:rPr>
              <w:t xml:space="preserve"> администратора доходов бюджета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6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ind w:left="-108" w:right="-107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sz w:val="16"/>
                <w:szCs w:val="16"/>
              </w:rPr>
              <w:t>главного</w:t>
            </w:r>
            <w:r w:rsidRPr="006A079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A0792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6A0792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bCs/>
                <w:sz w:val="16"/>
                <w:szCs w:val="16"/>
              </w:rPr>
              <w:t xml:space="preserve">доходов бюджета </w:t>
            </w:r>
          </w:p>
        </w:tc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rPr>
                <w:b/>
                <w:bCs/>
                <w:sz w:val="20"/>
                <w:szCs w:val="20"/>
              </w:rPr>
            </w:pPr>
          </w:p>
        </w:tc>
      </w:tr>
      <w:tr w:rsidR="00CC0B8E" w:rsidRPr="00E37C8B" w:rsidTr="00F31BB9">
        <w:trPr>
          <w:gridAfter w:val="1"/>
          <w:wAfter w:w="142" w:type="dxa"/>
          <w:cantSplit/>
          <w:trHeight w:val="2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37C8B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Дума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4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37C8B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3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E37C8B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37C8B">
              <w:rPr>
                <w:b/>
                <w:bCs/>
                <w:sz w:val="20"/>
                <w:szCs w:val="20"/>
                <w:lang w:val="en-US"/>
              </w:rPr>
              <w:t>040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Администрация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406DED" w:rsidP="00951B61">
            <w:pPr>
              <w:suppressAutoHyphens/>
              <w:spacing w:line="240" w:lineRule="exact"/>
              <w:ind w:hanging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C0B8E" w:rsidRPr="00E37C8B">
              <w:rPr>
                <w:sz w:val="20"/>
                <w:szCs w:val="20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proofErr w:type="gramStart"/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(сумма платежа (перерасчеты, недоимка и задолженность по соответствующему платежу, в том числе по отмененному).</w:t>
            </w:r>
            <w:proofErr w:type="gramEnd"/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(прочие поступления).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lastRenderedPageBreak/>
              <w:t>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1 11 05013 05 0000 120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532170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532170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1 11 05025 05 0000 120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1 11 05027 05 0000 120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tabs>
                <w:tab w:val="left" w:pos="6351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1 11 05314 10 0000 120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1 11 05325 05 0000 120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0</w:t>
            </w:r>
            <w:r w:rsidRPr="00E37C8B">
              <w:rPr>
                <w:sz w:val="20"/>
                <w:szCs w:val="20"/>
              </w:rPr>
              <w:t>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1 14 06013 05 0000 430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1 14 06025 05 0000 430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1 14 06325 05 0000 430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1 15 02050 05 0000 140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53448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1 16 01064 01 0000 140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1 16 01094 01 0000 140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1 16 01104 01 0000 140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1 16 01114 01 0000 140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1 16 01134 01 0000 140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1 16 01184 01 0000 140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</w:t>
            </w:r>
            <w:r w:rsidRPr="00D25C08">
              <w:rPr>
                <w:rFonts w:eastAsiaTheme="minorHAnsi"/>
                <w:sz w:val="20"/>
                <w:szCs w:val="20"/>
                <w:lang w:eastAsia="en-US"/>
              </w:rPr>
              <w:t xml:space="preserve">установленные </w:t>
            </w:r>
            <w:hyperlink r:id="rId6" w:history="1">
              <w:r w:rsidRPr="00D25C08">
                <w:rPr>
                  <w:rFonts w:eastAsiaTheme="minorHAnsi"/>
                  <w:sz w:val="20"/>
                  <w:szCs w:val="20"/>
                  <w:lang w:eastAsia="en-US"/>
                </w:rPr>
                <w:t>Главой 18</w:t>
              </w:r>
            </w:hyperlink>
            <w:r w:rsidRPr="00D25C08">
              <w:rPr>
                <w:rFonts w:eastAsiaTheme="minorHAnsi"/>
                <w:sz w:val="20"/>
                <w:szCs w:val="20"/>
                <w:lang w:eastAsia="en-US"/>
              </w:rPr>
              <w:t xml:space="preserve"> Кодекса </w:t>
            </w: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1 16 01194 01 0000 140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1 16 01204 01 0000 140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="0053448A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1 17 01050 05 0000 180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2.</w:t>
            </w:r>
            <w:r w:rsidR="0053448A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1 17 05050 05 0000 180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="0053448A"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</w:p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1 17 14030 05 0000 150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финансов Нефтеюганского района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3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5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1 17 01050 05 0000 180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2 02 00000 00 0000 000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 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2 03 00000 00 0000 000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государственных (муниципальных) организаций 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</w:t>
            </w:r>
            <w:r w:rsidR="00717E8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2 08 05000 05 0000 150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17E8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B7247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2 18 00000 05 0000 150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B7247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="001D6615" w:rsidRPr="00E37C8B">
              <w:rPr>
                <w:sz w:val="20"/>
                <w:szCs w:val="20"/>
              </w:rPr>
              <w:t>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17E8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B7247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2 19 00000 05 0000 150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B7247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="001D6615" w:rsidRPr="00E37C8B">
              <w:rPr>
                <w:sz w:val="20"/>
                <w:szCs w:val="20"/>
              </w:rPr>
              <w:t>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E37C8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070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1 11 01050 05 0000 120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1 11 02085 05 0000 120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1 11 05075 05 0000 120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ind w:left="-108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 </w:t>
            </w: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1 11 05093 05 0000 120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1 11 07015 05 0000 120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1 11 08050 05 0000 120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4.</w:t>
            </w:r>
            <w:r w:rsidRPr="00E37C8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1 11 09045 05 0001 120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Доходы по договорам социального найма жилого помещения муниципального жилищного фонда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1 11 09045 05 0002 120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Прочие доходы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1 14 01050 05 0000 410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1 14 02053 05 0000 410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1 14 02053 05 0000 440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1 14 04050 05 0000 420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</w:t>
            </w:r>
            <w:r w:rsidRPr="00E37C8B">
              <w:rPr>
                <w:sz w:val="20"/>
                <w:szCs w:val="20"/>
                <w:lang w:val="en-US"/>
              </w:rPr>
              <w:t>1</w:t>
            </w:r>
            <w:r w:rsidRPr="00E37C8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427174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427174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1 16 10081 05 0000 140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1 17 05050 05 0000 180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231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5.</w:t>
            </w:r>
            <w:r w:rsidRPr="00E37C8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02F6A" w:rsidRPr="00E37C8B" w:rsidTr="00F31BB9">
        <w:trPr>
          <w:gridAfter w:val="1"/>
          <w:wAfter w:w="142" w:type="dxa"/>
          <w:cantSplit/>
          <w:trHeight w:val="3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F6A" w:rsidRPr="00E37C8B" w:rsidRDefault="008D27A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5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F6A" w:rsidRPr="00E37C8B" w:rsidRDefault="00A02F6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F6A" w:rsidRPr="00E37C8B" w:rsidRDefault="00A02F6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F6A" w:rsidRPr="00E37C8B" w:rsidRDefault="00A02F6A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5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241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 xml:space="preserve">Департамент культуры и спорта </w:t>
            </w:r>
          </w:p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616A18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6</w:t>
            </w:r>
            <w:r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1 16 10061 05 0000 140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A18" w:rsidRPr="00E37C8B" w:rsidRDefault="00616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16A18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A18" w:rsidRPr="00E37C8B" w:rsidRDefault="00616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  <w:lang w:val="en-US"/>
              </w:rPr>
            </w:pPr>
            <w:r w:rsidRPr="00E37C8B">
              <w:rPr>
                <w:b/>
                <w:snapToGrid w:val="0"/>
                <w:sz w:val="20"/>
                <w:szCs w:val="20"/>
                <w:lang w:val="en-US"/>
              </w:rPr>
              <w:t>481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1 11 09035 05 0000 120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1 13 01540 05 0000 130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7048C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7048C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  <w:lang w:val="en-US"/>
              </w:rPr>
              <w:t>1 16 11064 01 0000 140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8C" w:rsidRPr="00E37C8B" w:rsidRDefault="00A7048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239D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7239D3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8</w:t>
            </w:r>
            <w:r w:rsidR="001D6615" w:rsidRPr="00E37C8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650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Муниципальное образование</w:t>
            </w:r>
          </w:p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 Городское поселение Пойковский</w:t>
            </w:r>
          </w:p>
        </w:tc>
      </w:tr>
      <w:tr w:rsidR="00CA0CF7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8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8795F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795F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95F" w:rsidRPr="00E37C8B" w:rsidRDefault="00CA0CF7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5F" w:rsidRPr="00E37C8B" w:rsidRDefault="00E8795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5F" w:rsidRPr="00E37C8B" w:rsidRDefault="00E8795F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1 14 06013 13 0000 430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8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  <w:r w:rsidRPr="00E37C8B">
              <w:rPr>
                <w:b/>
                <w:sz w:val="20"/>
                <w:szCs w:val="20"/>
              </w:rPr>
              <w:t xml:space="preserve">, администрирование которых может осуществляться главными администраторами доходов бюджета Нефтеюганского </w:t>
            </w:r>
            <w:r w:rsidRPr="00E37C8B">
              <w:rPr>
                <w:b/>
                <w:bCs/>
                <w:sz w:val="20"/>
                <w:szCs w:val="20"/>
              </w:rPr>
              <w:t>района</w:t>
            </w:r>
            <w:r w:rsidRPr="00E37C8B">
              <w:rPr>
                <w:b/>
                <w:sz w:val="20"/>
                <w:szCs w:val="20"/>
              </w:rPr>
              <w:t xml:space="preserve"> в пределах их компетенции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 бюджетов муниципальных районов</w:t>
            </w:r>
          </w:p>
        </w:tc>
      </w:tr>
      <w:tr w:rsidR="00172E5C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E5C" w:rsidRPr="00E37C8B" w:rsidRDefault="009F1A40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</w:t>
            </w:r>
            <w:r w:rsidR="0067023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1913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913" w:rsidRPr="00E37C8B" w:rsidRDefault="009F1A40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913" w:rsidRPr="00E37C8B" w:rsidRDefault="0044191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913" w:rsidRPr="00E37C8B" w:rsidRDefault="0044191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913" w:rsidRPr="00E37C8B" w:rsidRDefault="00441913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35AA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5AA" w:rsidRPr="00E37C8B" w:rsidRDefault="008235AA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5AA" w:rsidRPr="00E37C8B" w:rsidRDefault="008235A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AA" w:rsidRPr="008235AA" w:rsidRDefault="008235AA" w:rsidP="00951B61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1 16 10031 05 0000 140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AA" w:rsidRPr="00E37C8B" w:rsidRDefault="008235AA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8235AA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8235A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8235A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1 16 10061 05 0000 140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72E5C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E5C" w:rsidRPr="00E37C8B" w:rsidRDefault="008235AA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1 16 10081 05 0000 140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67023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1 16 01153 01 0000 140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67023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1 17 01050 05 0000 180   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1 17 05050 05 0000 180   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2 03 05099 05 0000 150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2 04 05099 05 0000 150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2 07 05010 05 0000 150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</w:t>
            </w:r>
            <w:r w:rsidR="00172E5C" w:rsidRPr="00E37C8B">
              <w:rPr>
                <w:sz w:val="20"/>
                <w:szCs w:val="20"/>
              </w:rPr>
              <w:t>1</w:t>
            </w:r>
            <w:r w:rsidR="0067023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2 07 05020 05 0000 150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2 07 05030 05 0000 150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</w:tbl>
    <w:p w:rsidR="00CC0B8E" w:rsidRPr="00E37C8B" w:rsidRDefault="00CC0B8E" w:rsidP="00951B61">
      <w:pPr>
        <w:spacing w:line="240" w:lineRule="exact"/>
        <w:jc w:val="both"/>
        <w:rPr>
          <w:sz w:val="20"/>
          <w:szCs w:val="20"/>
        </w:rPr>
      </w:pPr>
    </w:p>
    <w:p w:rsidR="00136099" w:rsidRPr="00E37C8B" w:rsidRDefault="00136099" w:rsidP="00951B61">
      <w:pPr>
        <w:spacing w:line="240" w:lineRule="exact"/>
        <w:jc w:val="both"/>
        <w:rPr>
          <w:sz w:val="20"/>
          <w:szCs w:val="20"/>
        </w:rPr>
      </w:pP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 xml:space="preserve">Таблица 1 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>Приложения 3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2268"/>
        <w:gridCol w:w="6237"/>
      </w:tblGrid>
      <w:tr w:rsidR="006E166E" w:rsidRPr="00E37C8B" w:rsidTr="00BA3E66">
        <w:trPr>
          <w:trHeight w:val="73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Перечень главных администраторов доходов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района, поступающих в бюджет Нефтеюганского района, администрирование которых осуществляют органы исполнительной власти Российской Федерации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F3668D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3668D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F3668D">
              <w:rPr>
                <w:b/>
                <w:sz w:val="18"/>
                <w:szCs w:val="18"/>
              </w:rPr>
              <w:t>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F3668D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3668D">
              <w:rPr>
                <w:b/>
                <w:bCs/>
                <w:sz w:val="18"/>
                <w:szCs w:val="18"/>
              </w:rPr>
              <w:t>Наименование</w:t>
            </w:r>
            <w:r w:rsidRPr="00F3668D">
              <w:rPr>
                <w:b/>
                <w:sz w:val="18"/>
                <w:szCs w:val="18"/>
              </w:rPr>
              <w:t xml:space="preserve"> главного</w:t>
            </w:r>
            <w:r w:rsidRPr="00F3668D">
              <w:rPr>
                <w:b/>
                <w:bCs/>
                <w:sz w:val="18"/>
                <w:szCs w:val="18"/>
              </w:rPr>
              <w:t xml:space="preserve"> администратора доходов бюджета Нефтеюганского района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ind w:right="-107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sz w:val="16"/>
                <w:szCs w:val="16"/>
              </w:rPr>
              <w:t>главного</w:t>
            </w:r>
            <w:r w:rsidRPr="00406DE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06DED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406DED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E166E" w:rsidRPr="00E37C8B" w:rsidTr="00BA3E6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6175DF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6175DF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6175DF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048</w:t>
            </w:r>
          </w:p>
          <w:p w:rsidR="00CC0B8E" w:rsidRPr="006175DF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5E4AB5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1 12 01010 01 0000 120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1 12 01030 01 0000 120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B8E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1 12 01041 01 0000 120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1 12 01042 01 0000 120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1 12 01070 01 0000 120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1 12 04051 05 0000 120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использование лесов, расположенных на землях иных категорий, находящихся в собственности муниципальных районов, в части платы по договору купли-продажи лесных насаждений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1 12 04052 05 0000 120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Плата за использование лесов, расположенных на землях иных </w:t>
            </w:r>
            <w:r w:rsidRPr="00E37C8B">
              <w:rPr>
                <w:sz w:val="20"/>
                <w:szCs w:val="20"/>
              </w:rPr>
              <w:lastRenderedPageBreak/>
              <w:t>категорий, находящихся в собственности муниципальных районов, в части арендной платы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lastRenderedPageBreak/>
              <w:t>10</w:t>
            </w:r>
            <w:r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1 12 05050 05 0000 120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367393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7393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</w:t>
            </w:r>
            <w:r w:rsidR="0042340C" w:rsidRPr="00E37C8B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67393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7393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1 16 07030 05 0000 140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1 16 07040 05 0000 140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069B" w:rsidRPr="00E37C8B" w:rsidTr="00BA3E66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8069A0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951B61">
            <w:pPr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6175DF">
              <w:rPr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6744CD" w:rsidP="00A03D90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Федеральное казначейство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8069A0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7C8B">
              <w:rPr>
                <w:sz w:val="20"/>
                <w:szCs w:val="20"/>
              </w:rPr>
              <w:t>инжекторных</w:t>
            </w:r>
            <w:proofErr w:type="spellEnd"/>
            <w:r w:rsidRPr="00E37C8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7C8B">
              <w:rPr>
                <w:sz w:val="20"/>
                <w:szCs w:val="20"/>
              </w:rPr>
              <w:t>инжекторных</w:t>
            </w:r>
            <w:proofErr w:type="spellEnd"/>
            <w:r w:rsidRPr="00E37C8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1 03 02260 01 0000 110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Доходы от уплаты акцизов на прямогонный бензин, подлежащие </w:t>
            </w:r>
            <w:r w:rsidRPr="00E37C8B">
              <w:rPr>
                <w:sz w:val="20"/>
                <w:szCs w:val="2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0A069B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6744CD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1 16 11040 01 0000 140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субъекта Российской Федерации - города федерального значения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069B" w:rsidRPr="006175DF" w:rsidTr="00BA3E6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</w:t>
            </w:r>
            <w:r w:rsidR="00B5798F" w:rsidRPr="006175D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6744CD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налоговая служба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B5798F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</w:t>
            </w:r>
            <w:r w:rsidR="00B5798F" w:rsidRPr="006175DF">
              <w:rPr>
                <w:sz w:val="20"/>
                <w:szCs w:val="20"/>
              </w:rPr>
              <w:t>3</w:t>
            </w:r>
            <w:r w:rsidRPr="006175DF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1 01 02000 01 0000 110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Налог на доходы физических лиц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1 05 01000 00 0000 110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Налог, взимаемый в связи с применением упрощенной системы налогообложения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1 05 02000 02 0000 110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Единый налог на вмененный доход для отдельных видов деятельности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1 05 03000 01 0000 110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Единый сельскохозяйственный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1 05 04000 02 0000 110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Налог, взимаемый в связи с применением патентной системы налогообложения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B5798F">
              <w:rPr>
                <w:sz w:val="20"/>
                <w:szCs w:val="20"/>
              </w:rPr>
              <w:t>3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1 06 01000 00 0000 110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 на имущество физических лиц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1 06 04000 02 0000 110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Транспортный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1 06 06000 00 0000 110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Земельный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0A069B" w:rsidRPr="00E37C8B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1 09 00000 00 0000 000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1 16 05160 01 0000 140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4D494F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94F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E6AA0" w:rsidRPr="00E37C8B">
              <w:rPr>
                <w:sz w:val="20"/>
                <w:szCs w:val="20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F606B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1 16 05180 01 0000 140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4D494F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 за нарушения банком обязанностей, установленных Главой 18 Налогового кодекса Российской Федерации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E6AA0" w:rsidRPr="00E37C8B">
              <w:rPr>
                <w:sz w:val="20"/>
                <w:szCs w:val="20"/>
              </w:rPr>
              <w:t>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B5798F">
              <w:rPr>
                <w:sz w:val="20"/>
                <w:szCs w:val="20"/>
              </w:rPr>
              <w:t>3</w:t>
            </w:r>
            <w:r w:rsidRPr="00E37C8B">
              <w:rPr>
                <w:sz w:val="20"/>
                <w:szCs w:val="20"/>
              </w:rPr>
              <w:t>.1</w:t>
            </w:r>
            <w:r w:rsidR="005E6AA0" w:rsidRPr="00E37C8B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Pr="00E37C8B">
              <w:rPr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077187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lastRenderedPageBreak/>
              <w:t>13.15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1 16 10129 01 0000 140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E37C8B" w:rsidRDefault="00077187" w:rsidP="00BA3E6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5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5E6AA0" w:rsidP="00B579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</w:t>
            </w:r>
            <w:r w:rsidR="00B5798F" w:rsidRPr="006175D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6744CD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5E6AA0" w:rsidRPr="00E37C8B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1 16 10032 05 0000 140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1 16 01063 01 0000 140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1 16 01113 01 0000 140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77187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14.6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87" w:rsidRPr="00077187" w:rsidRDefault="00077187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87" w:rsidRPr="00077187" w:rsidRDefault="00077187" w:rsidP="00BA3E6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7187">
              <w:rPr>
                <w:rFonts w:eastAsiaTheme="minorHAnsi"/>
                <w:sz w:val="20"/>
                <w:szCs w:val="20"/>
                <w:lang w:eastAsia="en-US"/>
              </w:rPr>
              <w:t xml:space="preserve">  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87" w:rsidRPr="002506EB" w:rsidRDefault="00077187" w:rsidP="00BA3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77187">
              <w:rPr>
                <w:rFonts w:eastAsiaTheme="minorHAnsi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077187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1 16 11064 01 0000 140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0A069B" w:rsidRPr="00E37C8B" w:rsidTr="00BA3E66">
        <w:trPr>
          <w:trHeight w:val="7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077187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077187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1 16 01203 01 0000 140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A3E66" w:rsidRPr="00A03E03" w:rsidTr="00BA3E66">
        <w:trPr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E66" w:rsidRPr="006175DF" w:rsidRDefault="00A03E03" w:rsidP="00A03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6175DF" w:rsidRDefault="00BA3E66" w:rsidP="00BA3E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75DF">
              <w:rPr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66" w:rsidRPr="00A03E03" w:rsidRDefault="006744CD" w:rsidP="00BA3E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75DF">
              <w:rPr>
                <w:b/>
                <w:bCs/>
                <w:sz w:val="22"/>
                <w:szCs w:val="22"/>
              </w:rPr>
              <w:t>Федеральная служба государственной регистрации, кадастра и картографии</w:t>
            </w:r>
          </w:p>
        </w:tc>
      </w:tr>
      <w:tr w:rsidR="00BA3E66" w:rsidRPr="006E166E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E66" w:rsidRPr="00A03E03" w:rsidRDefault="00A03E03" w:rsidP="00BA3E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15.1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A03E03" w:rsidRDefault="00BA3E66" w:rsidP="00BA3E66">
            <w:pPr>
              <w:suppressAutoHyphens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A03E03" w:rsidRDefault="00BA3E66" w:rsidP="00BA3E66">
            <w:pPr>
              <w:suppressAutoHyphens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6E166E" w:rsidRDefault="00BA3E66" w:rsidP="00BA3E66">
            <w:pPr>
              <w:suppressAutoHyphens/>
              <w:jc w:val="both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2D5DEA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3E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  <w:r w:rsidRPr="00E37C8B">
              <w:rPr>
                <w:b/>
                <w:sz w:val="20"/>
                <w:szCs w:val="20"/>
              </w:rPr>
              <w:t xml:space="preserve">, администрирование которых может </w:t>
            </w:r>
            <w:r w:rsidRPr="00E37C8B">
              <w:rPr>
                <w:b/>
                <w:bCs/>
                <w:sz w:val="20"/>
                <w:szCs w:val="20"/>
              </w:rPr>
              <w:t>осуществляться органами исполнительной власти Российской Федерации</w:t>
            </w:r>
            <w:r w:rsidR="00197307" w:rsidRPr="00E37C8B">
              <w:rPr>
                <w:b/>
                <w:bCs/>
                <w:sz w:val="20"/>
                <w:szCs w:val="20"/>
              </w:rPr>
              <w:t xml:space="preserve"> в пределах их компетенции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3E03">
              <w:rPr>
                <w:sz w:val="20"/>
                <w:szCs w:val="20"/>
              </w:rPr>
              <w:t>6</w:t>
            </w:r>
            <w:r w:rsidR="0042340C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rFonts w:eastAsia="Calibri"/>
                <w:sz w:val="20"/>
                <w:szCs w:val="20"/>
                <w:lang w:eastAsia="en-US"/>
              </w:rPr>
              <w:t>1 16 01000 01 0000 140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1 16 02000 02 0000 140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Административные штрафы, установленные законами субъектов </w:t>
            </w:r>
            <w:r w:rsidRPr="00E37C8B">
              <w:rPr>
                <w:sz w:val="20"/>
                <w:szCs w:val="20"/>
              </w:rPr>
              <w:lastRenderedPageBreak/>
              <w:t>Российской Федерации об административных правонарушениях*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="0042340C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1 16 05000 01 0000 140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Штрафы, установленные Налоговым </w:t>
            </w:r>
            <w:hyperlink r:id="rId8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Федерации, за исключением штрафов, исчисляемых исходя из сумм (ставок) налогов (сборов, страховых взносов)*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1 16 07000 01 0000 140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1 16 09000 00 0000 140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1 16 10000 00 0000 140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 в целях возмещения причиненного ущерба (убытков)*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1 16 11000 01 0000 140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Платежи, уплачиваемые в целях возмещения вреда*</w:t>
            </w:r>
          </w:p>
        </w:tc>
      </w:tr>
      <w:tr w:rsidR="000A069B" w:rsidRPr="00E37C8B" w:rsidTr="00BA3E66">
        <w:trPr>
          <w:trHeight w:val="22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CEE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- </w:t>
            </w:r>
            <w:r w:rsidR="00875CEE" w:rsidRPr="00E37C8B">
              <w:rPr>
                <w:sz w:val="20"/>
                <w:szCs w:val="20"/>
              </w:rPr>
              <w:t>В целях учета поступлений, администрируемых федеральными государственными органами, Центральным банком Российской Федерации, органами управления государственными внебюджетными фондами Российской Федерации, и федеральными казенными учреждениями, по видам доходов бюджетов подгрупп доходов 111 - доходы от использования имущества, находящегося в государственной и муниципальной собственности, 112 - платежи при пользовании природными ресурсами, 113 - доходы от оказания платных услуг (работ) и компенсации затрат государства, 114 - доходы от продажи материальных и нематериальных активов, 115 - административные платежи и сборы, 117 - прочие неналоговые доходы, 201 - безвозмездные поступления от нерезидентов, 203 - безвозмездные поступления от государственных (муниципальных) организаций, 204 - безвозмездные поступления от негосударственных организаций, 207 - прочие безвозмездные поступления применяются коды подвида доходов бюджетов с группой подвида доходов бюджета:</w:t>
            </w:r>
          </w:p>
          <w:p w:rsidR="00875CEE" w:rsidRPr="00E37C8B" w:rsidRDefault="00875CEE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6000 - федеральные государственные органы, Банк России, органы управления государственными внебюджетными фондами Российской Федерации;</w:t>
            </w:r>
          </w:p>
          <w:p w:rsidR="000A069B" w:rsidRPr="00E37C8B" w:rsidRDefault="00875CEE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7000 - федеральные казенные учреждения, если не установлено иное.</w:t>
            </w:r>
          </w:p>
        </w:tc>
      </w:tr>
    </w:tbl>
    <w:p w:rsidR="00CC0B8E" w:rsidRPr="00E37C8B" w:rsidRDefault="00CC0B8E" w:rsidP="00951B61">
      <w:pPr>
        <w:spacing w:line="240" w:lineRule="exact"/>
        <w:jc w:val="both"/>
        <w:rPr>
          <w:b/>
          <w:sz w:val="20"/>
          <w:szCs w:val="20"/>
        </w:rPr>
      </w:pPr>
    </w:p>
    <w:p w:rsidR="00CC0B8E" w:rsidRPr="00E37C8B" w:rsidRDefault="00CC0B8E" w:rsidP="00951B61">
      <w:pPr>
        <w:spacing w:line="240" w:lineRule="exact"/>
        <w:ind w:right="-284" w:firstLine="709"/>
        <w:jc w:val="both"/>
        <w:rPr>
          <w:sz w:val="20"/>
          <w:szCs w:val="20"/>
        </w:rPr>
      </w:pPr>
      <w:r w:rsidRPr="00E37C8B">
        <w:rPr>
          <w:sz w:val="20"/>
          <w:szCs w:val="20"/>
        </w:rPr>
        <w:t xml:space="preserve">* В части доходов, зачисляемых в бюджет Нефтеюганского района учитываются в соответствии с приказом Министерства финансов Российской </w:t>
      </w:r>
      <w:r w:rsidR="00FB45CC" w:rsidRPr="00E37C8B">
        <w:rPr>
          <w:sz w:val="20"/>
          <w:szCs w:val="20"/>
        </w:rPr>
        <w:t>Ф</w:t>
      </w:r>
      <w:r w:rsidRPr="00E37C8B">
        <w:rPr>
          <w:sz w:val="20"/>
          <w:szCs w:val="20"/>
        </w:rPr>
        <w:t>едерации "Об утверждении Указаний о порядке применения бюджетной классификации Российской Федерации".</w:t>
      </w:r>
    </w:p>
    <w:p w:rsidR="00406DED" w:rsidRPr="00E37C8B" w:rsidRDefault="00406DED" w:rsidP="00951B61">
      <w:pPr>
        <w:spacing w:line="240" w:lineRule="exact"/>
        <w:rPr>
          <w:b/>
          <w:sz w:val="20"/>
          <w:szCs w:val="20"/>
        </w:rPr>
      </w:pP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 xml:space="preserve">Таблица 2 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>Приложения 3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2135"/>
        <w:gridCol w:w="133"/>
        <w:gridCol w:w="6095"/>
      </w:tblGrid>
      <w:tr w:rsidR="00CC0B8E" w:rsidRPr="00E37C8B" w:rsidTr="003B797C">
        <w:trPr>
          <w:trHeight w:val="70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Перечень главных администраторов доходов </w:t>
            </w:r>
            <w:r w:rsidRPr="00E37C8B">
              <w:rPr>
                <w:b/>
                <w:bCs/>
                <w:sz w:val="20"/>
                <w:szCs w:val="20"/>
              </w:rPr>
              <w:t>поступающих в бюджет Нефтеюганского района, администрирование которых осуществляют органы исполнительной власти субъекта Российской Федерации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Наименование</w:t>
            </w:r>
            <w:r w:rsidRPr="00E37C8B">
              <w:rPr>
                <w:b/>
                <w:sz w:val="20"/>
                <w:szCs w:val="20"/>
              </w:rPr>
              <w:t xml:space="preserve"> главного</w:t>
            </w:r>
            <w:r w:rsidRPr="00E37C8B">
              <w:rPr>
                <w:b/>
                <w:bCs/>
                <w:sz w:val="20"/>
                <w:szCs w:val="20"/>
              </w:rPr>
              <w:t xml:space="preserve"> администратора доходов бюджета Нефтеюганского района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ind w:right="-107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sz w:val="16"/>
                <w:szCs w:val="16"/>
              </w:rPr>
              <w:t>главного</w:t>
            </w:r>
            <w:r w:rsidRPr="00406DE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06DED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406DED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bCs/>
                <w:sz w:val="16"/>
                <w:szCs w:val="16"/>
              </w:rPr>
              <w:t xml:space="preserve">доходов бюджета 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D6573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573" w:rsidRDefault="0053448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03E0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73" w:rsidRPr="00BD6573" w:rsidRDefault="00BD657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73" w:rsidRPr="00BD6573" w:rsidRDefault="00BD657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</w:t>
            </w:r>
            <w:r w:rsidR="006C508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 Югры (Г</w:t>
            </w:r>
            <w:r w:rsidR="006C5087">
              <w:rPr>
                <w:b/>
                <w:sz w:val="20"/>
                <w:szCs w:val="20"/>
              </w:rPr>
              <w:t>ОСТЕХНАДЗОР</w:t>
            </w:r>
            <w:r>
              <w:rPr>
                <w:b/>
                <w:sz w:val="20"/>
                <w:szCs w:val="20"/>
              </w:rPr>
              <w:t xml:space="preserve"> Ю</w:t>
            </w:r>
            <w:r w:rsidR="006C5087">
              <w:rPr>
                <w:b/>
                <w:sz w:val="20"/>
                <w:szCs w:val="20"/>
              </w:rPr>
              <w:t>ГРЫ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53448A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448A" w:rsidRPr="0088480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  <w:r w:rsidR="0053448A" w:rsidRPr="0088480B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1 16 01 09201 0003 140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A92CE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480B">
              <w:rPr>
                <w:rFonts w:eastAsiaTheme="minorHAnsi"/>
                <w:sz w:val="20"/>
                <w:szCs w:val="20"/>
                <w:lang w:eastAsia="en-US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</w:tr>
      <w:tr w:rsidR="0053448A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448A" w:rsidRPr="0088480B" w:rsidRDefault="00B5798F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03E03">
              <w:rPr>
                <w:bCs/>
                <w:sz w:val="20"/>
                <w:szCs w:val="20"/>
              </w:rPr>
              <w:t>7</w:t>
            </w:r>
            <w:r w:rsidR="0053448A" w:rsidRPr="0088480B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1 16 01 19201 0022 140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A92CE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480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Г лавой 19 Кодекса Российской Федерации об административных правонарушениях, за </w:t>
            </w:r>
            <w:r w:rsidRPr="0088480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правил государственной регистрации транспортных средств всех видов, механизмов и установок)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A03E0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530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</w:p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Ханты-Мансийского автономного округа – Югры</w:t>
            </w:r>
          </w:p>
        </w:tc>
      </w:tr>
      <w:tr w:rsidR="00886DA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6DAE" w:rsidRPr="00E37C8B" w:rsidRDefault="00B5798F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3E03">
              <w:rPr>
                <w:sz w:val="20"/>
                <w:szCs w:val="20"/>
              </w:rPr>
              <w:t>8</w:t>
            </w:r>
            <w:r w:rsidR="00886DAE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E" w:rsidRPr="00E37C8B" w:rsidRDefault="00886DA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530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E" w:rsidRPr="00E37C8B" w:rsidRDefault="00742110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</w:t>
            </w:r>
            <w:r>
              <w:rPr>
                <w:sz w:val="20"/>
                <w:szCs w:val="20"/>
              </w:rPr>
              <w:t>2</w:t>
            </w:r>
            <w:r w:rsidRPr="00E37C8B">
              <w:rPr>
                <w:sz w:val="20"/>
                <w:szCs w:val="20"/>
              </w:rPr>
              <w:t xml:space="preserve">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AE" w:rsidRPr="00E37C8B" w:rsidRDefault="00742110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449DC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A03E03" w:rsidP="00B579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  <w:r w:rsidR="00886DAE" w:rsidRPr="00E37C8B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37C8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A524C5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1 16 11050 01 0000 140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A524C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DC7ECB" w:rsidRPr="00E37C8B" w:rsidTr="00A03D9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7ECB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3E0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ECB" w:rsidRPr="00E37C8B" w:rsidRDefault="00DC7EC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CB" w:rsidRPr="00E37C8B" w:rsidRDefault="00DC7EC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B87A18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18" w:rsidRPr="00E37C8B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36099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A18" w:rsidRPr="00E37C8B" w:rsidRDefault="00B87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580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18" w:rsidRPr="00E37C8B" w:rsidRDefault="00B87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1 16 02010 02 0000 140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A18" w:rsidRPr="00E37C8B" w:rsidRDefault="00B87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65B4D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4D" w:rsidRPr="0098207D" w:rsidRDefault="00A03E0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10CDE" w:rsidRPr="0098207D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B4D" w:rsidRPr="0098207D" w:rsidRDefault="00065B4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580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4D" w:rsidRPr="0098207D" w:rsidRDefault="00065B4D" w:rsidP="00951B61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1 16 01203 01</w:t>
            </w:r>
            <w:r w:rsidR="00E30212" w:rsidRPr="0098207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4D" w:rsidRPr="0098207D" w:rsidRDefault="00065B4D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07D">
              <w:rPr>
                <w:sz w:val="20"/>
                <w:szCs w:val="20"/>
              </w:rPr>
              <w:t>Административные штрафы, установленные  Главой  20  Кодекса Российской     Федерации     об административных  правонарушениях,  за административные    правонарушения, посягающие на общественный порядок и общественную  безопасность,  налагаемые мировыми судьями, комиссиями по делам несовершеннолетних  и  защиты  их  прав (иные штрафы)</w:t>
            </w:r>
          </w:p>
        </w:tc>
      </w:tr>
      <w:tr w:rsidR="003D57C9" w:rsidRPr="00E37C8B" w:rsidTr="00A03D90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7C9" w:rsidRPr="00B5798F" w:rsidRDefault="00A03E03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C9" w:rsidRDefault="003D57C9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C9" w:rsidRPr="00E37C8B" w:rsidRDefault="0098207D" w:rsidP="009820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4E2DE4" w:rsidRPr="004E2DE4">
              <w:rPr>
                <w:b/>
                <w:sz w:val="20"/>
                <w:szCs w:val="20"/>
              </w:rPr>
              <w:t>690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DE4" w:rsidRPr="004E2DE4" w:rsidRDefault="004E2DE4" w:rsidP="004E2DE4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E2DE4">
              <w:rPr>
                <w:b/>
                <w:sz w:val="20"/>
                <w:szCs w:val="20"/>
              </w:rPr>
              <w:t>Аппарат Губернатора Ханты-Мансийского</w:t>
            </w:r>
          </w:p>
          <w:p w:rsidR="003D57C9" w:rsidRPr="00E37C8B" w:rsidRDefault="004E2DE4" w:rsidP="004E2DE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b/>
                <w:sz w:val="20"/>
                <w:szCs w:val="20"/>
              </w:rPr>
              <w:t>автономного округа-Югры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A03E03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1 16 01053 01 0035 140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1 16 01053 01 9000 140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1 16 01063 01 0008 140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</w:t>
            </w:r>
            <w:r w:rsidRPr="00A92390">
              <w:rPr>
                <w:sz w:val="20"/>
                <w:szCs w:val="20"/>
              </w:rPr>
              <w:t>еревозку</w:t>
            </w:r>
            <w:r w:rsidRPr="004E2DE4">
              <w:rPr>
                <w:sz w:val="20"/>
                <w:szCs w:val="20"/>
              </w:rPr>
              <w:t xml:space="preserve">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4E2DE4" w:rsidRPr="004E2DE4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1 16 01063 01 0009 140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E2DE4">
              <w:rPr>
                <w:sz w:val="20"/>
                <w:szCs w:val="20"/>
              </w:rPr>
              <w:t>психоактивных</w:t>
            </w:r>
            <w:proofErr w:type="spellEnd"/>
            <w:r w:rsidRPr="004E2DE4">
              <w:rPr>
                <w:sz w:val="20"/>
                <w:szCs w:val="20"/>
              </w:rPr>
              <w:t xml:space="preserve"> веществ)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A03E03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1 16 01063 01 0023 140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1 16 01063 01 0091 140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E2DE4">
              <w:rPr>
                <w:sz w:val="20"/>
                <w:szCs w:val="20"/>
              </w:rPr>
              <w:t>психоактивных</w:t>
            </w:r>
            <w:proofErr w:type="spellEnd"/>
            <w:r w:rsidRPr="004E2DE4">
              <w:rPr>
                <w:sz w:val="20"/>
                <w:szCs w:val="20"/>
              </w:rPr>
              <w:t xml:space="preserve"> веществ)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1 16 01063 01 0101 140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1 16 01073 01 0017 140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5798F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1 16 01073 01 0027 140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A92390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A92390">
              <w:rPr>
                <w:sz w:val="20"/>
                <w:szCs w:val="20"/>
              </w:rPr>
              <w:t>.</w:t>
            </w:r>
            <w:r w:rsidR="004E2DE4" w:rsidRPr="00A9239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A92390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A92390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1 16 01073 01 9000 140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1 16 01083 01 0028 140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1 16 01113 01 0017 140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 за нарушение правил поведения граждан на железнодорожном, воздушном или водном транспорте)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1 16 01113 01 0018 140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 за безбилетный проезд)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</w:t>
            </w:r>
            <w:r w:rsidR="002D5DE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1 16 01143 01 0002 140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5552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5</w:t>
            </w:r>
            <w:r w:rsidRPr="004E2DE4">
              <w:rPr>
                <w:sz w:val="20"/>
                <w:szCs w:val="20"/>
              </w:rPr>
              <w:t>3 01 000</w:t>
            </w:r>
            <w:r>
              <w:rPr>
                <w:sz w:val="20"/>
                <w:szCs w:val="20"/>
              </w:rPr>
              <w:t>6</w:t>
            </w:r>
            <w:r w:rsidRPr="004E2DE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F55526" w:rsidRDefault="00F55526" w:rsidP="00F5552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F5552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F5552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Главой 15</w:t>
              </w:r>
            </w:hyperlink>
            <w:r w:rsidRPr="00F5552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F5552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пункте 6 статьи 46</w:t>
              </w:r>
            </w:hyperlink>
            <w:r w:rsidRPr="00F55526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</w:t>
            </w:r>
            <w:r w:rsidRPr="00F55526">
              <w:rPr>
                <w:sz w:val="20"/>
                <w:szCs w:val="20"/>
              </w:rPr>
              <w:t>штрафы за непредставление (несообщение) сведений, необходимых для осуществления налогового контроля)</w:t>
            </w:r>
          </w:p>
          <w:p w:rsidR="00F55526" w:rsidRPr="004E2DE4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F5552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1 16 01173 01 0007 140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1 16 01183 01 0000 140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1 16 01193 01 0012 140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05789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.2</w:t>
            </w:r>
            <w:r w:rsidR="00F5552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1 16 01193 01 0013 140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1 16 01203 01 0004 140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пожарной безопасности)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1 16 01203 01 0021 140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.2</w:t>
            </w:r>
            <w:r w:rsidR="00F5552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1 16 02010 02 0000 140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F55526" w:rsidRPr="00E37C8B" w:rsidTr="004E2DE4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  <w:r w:rsidR="00A03E0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района,</w:t>
            </w:r>
            <w:r w:rsidRPr="00E37C8B">
              <w:rPr>
                <w:b/>
                <w:sz w:val="20"/>
                <w:szCs w:val="20"/>
              </w:rPr>
              <w:t xml:space="preserve"> администрирование которых может осуществляться </w:t>
            </w:r>
            <w:r w:rsidRPr="007F133B">
              <w:rPr>
                <w:sz w:val="20"/>
                <w:szCs w:val="20"/>
              </w:rPr>
              <w:t>главными</w:t>
            </w:r>
            <w:r w:rsidRPr="00E37C8B">
              <w:rPr>
                <w:b/>
                <w:sz w:val="20"/>
                <w:szCs w:val="20"/>
              </w:rPr>
              <w:t xml:space="preserve"> администраторами доходов бюджета Ханты-Мансийского автономного округа - Югры в пределах их компетенции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A03E03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F55526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rFonts w:eastAsia="Calibri"/>
                <w:sz w:val="20"/>
                <w:szCs w:val="20"/>
                <w:lang w:eastAsia="en-US"/>
              </w:rPr>
              <w:t>1 16 01000 01 0000 140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1 16 02000 02 0000 140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1 16 05000 01 0000 140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Штрафы, установленные Налоговым </w:t>
            </w:r>
            <w:hyperlink r:id="rId12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Федерации, за исключением штрафов, исчисляемых исходя из сумм (ставок) налогов (сборов, страховых взносов)*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1.</w:t>
            </w:r>
            <w:r w:rsidRPr="00E37C8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1 16 07000 01 0000 140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1 16 09000 00 0000 140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Денежные средства, изымаемые в собственность Российской Федерации, субъекта Российской Федерации, муниципального </w:t>
            </w:r>
            <w:r w:rsidRPr="00E37C8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образования в соответствии с решениями судов (за исключением обвинительных приговоров судов)*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1 16 10000 00 0000 140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 в целях возмещения причиненного ущерба (убытков)*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1 16 11000 01 0000 140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Платежи, уплачиваемые в целях возмещения вреда*</w:t>
            </w:r>
          </w:p>
        </w:tc>
      </w:tr>
    </w:tbl>
    <w:p w:rsidR="00377F12" w:rsidRDefault="00056999" w:rsidP="00951B61">
      <w:pPr>
        <w:spacing w:line="240" w:lineRule="exact"/>
        <w:ind w:right="-284"/>
        <w:jc w:val="both"/>
        <w:rPr>
          <w:sz w:val="20"/>
          <w:szCs w:val="20"/>
        </w:rPr>
      </w:pPr>
      <w:r w:rsidRPr="00E37C8B">
        <w:rPr>
          <w:sz w:val="20"/>
          <w:szCs w:val="20"/>
        </w:rPr>
        <w:t xml:space="preserve">* В части </w:t>
      </w:r>
      <w:proofErr w:type="gramStart"/>
      <w:r w:rsidRPr="00E37C8B">
        <w:rPr>
          <w:sz w:val="20"/>
          <w:szCs w:val="20"/>
        </w:rPr>
        <w:t>доходов, зачисляемых в бюджет Нефтеюганского района учитываются</w:t>
      </w:r>
      <w:proofErr w:type="gramEnd"/>
      <w:r w:rsidRPr="00E37C8B">
        <w:rPr>
          <w:sz w:val="20"/>
          <w:szCs w:val="20"/>
        </w:rPr>
        <w:t xml:space="preserve"> в соответствии с приказом Министерства финансов Российской </w:t>
      </w:r>
      <w:r w:rsidR="00FB45CC" w:rsidRPr="00E37C8B">
        <w:rPr>
          <w:sz w:val="20"/>
          <w:szCs w:val="20"/>
        </w:rPr>
        <w:t>Ф</w:t>
      </w:r>
      <w:r w:rsidRPr="00E37C8B">
        <w:rPr>
          <w:sz w:val="20"/>
          <w:szCs w:val="20"/>
        </w:rPr>
        <w:t>едерации "Об утверждении Указаний о порядке применения бюджетной классификации Российской Федерации".</w:t>
      </w:r>
    </w:p>
    <w:p w:rsidR="00DC0799" w:rsidRPr="00E37C8B" w:rsidRDefault="00DC0799" w:rsidP="00DC0799">
      <w:pPr>
        <w:spacing w:line="240" w:lineRule="exact"/>
        <w:ind w:right="-284"/>
        <w:jc w:val="right"/>
        <w:rPr>
          <w:sz w:val="20"/>
          <w:szCs w:val="20"/>
        </w:rPr>
      </w:pPr>
    </w:p>
    <w:sectPr w:rsidR="00DC0799" w:rsidRPr="00E37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45"/>
    <w:rsid w:val="000322A8"/>
    <w:rsid w:val="0005355F"/>
    <w:rsid w:val="00056999"/>
    <w:rsid w:val="00065B4D"/>
    <w:rsid w:val="000766AA"/>
    <w:rsid w:val="00077187"/>
    <w:rsid w:val="00091751"/>
    <w:rsid w:val="000A069B"/>
    <w:rsid w:val="000B71DF"/>
    <w:rsid w:val="000C166C"/>
    <w:rsid w:val="000D6676"/>
    <w:rsid w:val="000E60FA"/>
    <w:rsid w:val="00105A8D"/>
    <w:rsid w:val="001204EC"/>
    <w:rsid w:val="00123E65"/>
    <w:rsid w:val="00126D31"/>
    <w:rsid w:val="00136099"/>
    <w:rsid w:val="0014546A"/>
    <w:rsid w:val="00172E5C"/>
    <w:rsid w:val="00183F0A"/>
    <w:rsid w:val="00197307"/>
    <w:rsid w:val="001A21F5"/>
    <w:rsid w:val="001A3809"/>
    <w:rsid w:val="001A77B0"/>
    <w:rsid w:val="001B0EB8"/>
    <w:rsid w:val="001C3291"/>
    <w:rsid w:val="001D1045"/>
    <w:rsid w:val="001D6615"/>
    <w:rsid w:val="001D74A2"/>
    <w:rsid w:val="001F77AB"/>
    <w:rsid w:val="00205BAA"/>
    <w:rsid w:val="00220CCB"/>
    <w:rsid w:val="0023724A"/>
    <w:rsid w:val="00246018"/>
    <w:rsid w:val="00255574"/>
    <w:rsid w:val="00260848"/>
    <w:rsid w:val="0026171A"/>
    <w:rsid w:val="00270FC6"/>
    <w:rsid w:val="0027229E"/>
    <w:rsid w:val="00292313"/>
    <w:rsid w:val="002A4406"/>
    <w:rsid w:val="002A6AAD"/>
    <w:rsid w:val="002D5DEA"/>
    <w:rsid w:val="002E2793"/>
    <w:rsid w:val="002F08CB"/>
    <w:rsid w:val="002F624D"/>
    <w:rsid w:val="003240F1"/>
    <w:rsid w:val="00356BDA"/>
    <w:rsid w:val="00367393"/>
    <w:rsid w:val="00377F12"/>
    <w:rsid w:val="003A59E6"/>
    <w:rsid w:val="003B3DFB"/>
    <w:rsid w:val="003B4094"/>
    <w:rsid w:val="003B797C"/>
    <w:rsid w:val="003C22D0"/>
    <w:rsid w:val="003C4846"/>
    <w:rsid w:val="003D5115"/>
    <w:rsid w:val="003D57C9"/>
    <w:rsid w:val="00405789"/>
    <w:rsid w:val="00406DED"/>
    <w:rsid w:val="00412D1E"/>
    <w:rsid w:val="0042340C"/>
    <w:rsid w:val="00427174"/>
    <w:rsid w:val="00441913"/>
    <w:rsid w:val="0044581F"/>
    <w:rsid w:val="004464B3"/>
    <w:rsid w:val="004560FC"/>
    <w:rsid w:val="00485D6D"/>
    <w:rsid w:val="004A5BAB"/>
    <w:rsid w:val="004B00C3"/>
    <w:rsid w:val="004B58E8"/>
    <w:rsid w:val="004B65D7"/>
    <w:rsid w:val="004B764D"/>
    <w:rsid w:val="004C5169"/>
    <w:rsid w:val="004D494F"/>
    <w:rsid w:val="004D74FF"/>
    <w:rsid w:val="004E2DE4"/>
    <w:rsid w:val="004E49B9"/>
    <w:rsid w:val="004F2F6D"/>
    <w:rsid w:val="004F4813"/>
    <w:rsid w:val="004F5092"/>
    <w:rsid w:val="004F525A"/>
    <w:rsid w:val="005220D5"/>
    <w:rsid w:val="00522FC3"/>
    <w:rsid w:val="00532170"/>
    <w:rsid w:val="0053448A"/>
    <w:rsid w:val="00545811"/>
    <w:rsid w:val="005509E6"/>
    <w:rsid w:val="00552145"/>
    <w:rsid w:val="005720BE"/>
    <w:rsid w:val="005B38F4"/>
    <w:rsid w:val="005C3382"/>
    <w:rsid w:val="005D762A"/>
    <w:rsid w:val="005E4AB5"/>
    <w:rsid w:val="005E6AA0"/>
    <w:rsid w:val="006135A9"/>
    <w:rsid w:val="00613F78"/>
    <w:rsid w:val="00616A18"/>
    <w:rsid w:val="006175DF"/>
    <w:rsid w:val="0067023A"/>
    <w:rsid w:val="00672242"/>
    <w:rsid w:val="006744CD"/>
    <w:rsid w:val="006931F6"/>
    <w:rsid w:val="00697D4F"/>
    <w:rsid w:val="006A0792"/>
    <w:rsid w:val="006B31C5"/>
    <w:rsid w:val="006C5087"/>
    <w:rsid w:val="006D1DAF"/>
    <w:rsid w:val="006D27B4"/>
    <w:rsid w:val="006D4C40"/>
    <w:rsid w:val="006E166E"/>
    <w:rsid w:val="00717E82"/>
    <w:rsid w:val="00723712"/>
    <w:rsid w:val="007239D3"/>
    <w:rsid w:val="00737663"/>
    <w:rsid w:val="00742110"/>
    <w:rsid w:val="00761580"/>
    <w:rsid w:val="00780368"/>
    <w:rsid w:val="007934B4"/>
    <w:rsid w:val="00797E73"/>
    <w:rsid w:val="007A0469"/>
    <w:rsid w:val="007A3472"/>
    <w:rsid w:val="007C033A"/>
    <w:rsid w:val="007C2C77"/>
    <w:rsid w:val="007F133B"/>
    <w:rsid w:val="008069A0"/>
    <w:rsid w:val="00810CDE"/>
    <w:rsid w:val="008235AA"/>
    <w:rsid w:val="00826BEF"/>
    <w:rsid w:val="00831776"/>
    <w:rsid w:val="008353BB"/>
    <w:rsid w:val="00861AC5"/>
    <w:rsid w:val="00875CEE"/>
    <w:rsid w:val="0087723E"/>
    <w:rsid w:val="0088480B"/>
    <w:rsid w:val="00885B52"/>
    <w:rsid w:val="00886DAE"/>
    <w:rsid w:val="008B3364"/>
    <w:rsid w:val="008B75F2"/>
    <w:rsid w:val="008C77D5"/>
    <w:rsid w:val="008C7F07"/>
    <w:rsid w:val="008D27A4"/>
    <w:rsid w:val="008F35D2"/>
    <w:rsid w:val="008F4599"/>
    <w:rsid w:val="008F6052"/>
    <w:rsid w:val="0091508D"/>
    <w:rsid w:val="009236EF"/>
    <w:rsid w:val="00944741"/>
    <w:rsid w:val="00951B61"/>
    <w:rsid w:val="00972236"/>
    <w:rsid w:val="00977545"/>
    <w:rsid w:val="0098207D"/>
    <w:rsid w:val="00990E8E"/>
    <w:rsid w:val="00991652"/>
    <w:rsid w:val="009C14A2"/>
    <w:rsid w:val="009C1D5F"/>
    <w:rsid w:val="009F1A40"/>
    <w:rsid w:val="009F5F1D"/>
    <w:rsid w:val="00A02F6A"/>
    <w:rsid w:val="00A03D90"/>
    <w:rsid w:val="00A03E03"/>
    <w:rsid w:val="00A14B00"/>
    <w:rsid w:val="00A220BE"/>
    <w:rsid w:val="00A33F11"/>
    <w:rsid w:val="00A50CCD"/>
    <w:rsid w:val="00A524C5"/>
    <w:rsid w:val="00A53678"/>
    <w:rsid w:val="00A7048C"/>
    <w:rsid w:val="00A768F1"/>
    <w:rsid w:val="00A85AB1"/>
    <w:rsid w:val="00A92390"/>
    <w:rsid w:val="00A92CE0"/>
    <w:rsid w:val="00AA25AA"/>
    <w:rsid w:val="00AA7081"/>
    <w:rsid w:val="00AD2A1C"/>
    <w:rsid w:val="00AD5753"/>
    <w:rsid w:val="00AD5EAA"/>
    <w:rsid w:val="00AE16E6"/>
    <w:rsid w:val="00B071A4"/>
    <w:rsid w:val="00B255C2"/>
    <w:rsid w:val="00B5788D"/>
    <w:rsid w:val="00B5798F"/>
    <w:rsid w:val="00B70A95"/>
    <w:rsid w:val="00B7247C"/>
    <w:rsid w:val="00B77511"/>
    <w:rsid w:val="00B87A18"/>
    <w:rsid w:val="00B913BC"/>
    <w:rsid w:val="00B922A5"/>
    <w:rsid w:val="00B97832"/>
    <w:rsid w:val="00BA3E66"/>
    <w:rsid w:val="00BC64D3"/>
    <w:rsid w:val="00BC77F4"/>
    <w:rsid w:val="00BD6573"/>
    <w:rsid w:val="00BE47ED"/>
    <w:rsid w:val="00BF4CDD"/>
    <w:rsid w:val="00BF5A80"/>
    <w:rsid w:val="00C04595"/>
    <w:rsid w:val="00C21DC8"/>
    <w:rsid w:val="00C446B3"/>
    <w:rsid w:val="00CA0CF7"/>
    <w:rsid w:val="00CB7703"/>
    <w:rsid w:val="00CC0B8E"/>
    <w:rsid w:val="00D071A0"/>
    <w:rsid w:val="00D21C10"/>
    <w:rsid w:val="00D25C08"/>
    <w:rsid w:val="00D52F3C"/>
    <w:rsid w:val="00D53345"/>
    <w:rsid w:val="00D54FF3"/>
    <w:rsid w:val="00D5651B"/>
    <w:rsid w:val="00D76256"/>
    <w:rsid w:val="00D827D0"/>
    <w:rsid w:val="00D85A75"/>
    <w:rsid w:val="00DA47DE"/>
    <w:rsid w:val="00DB15BD"/>
    <w:rsid w:val="00DB3D14"/>
    <w:rsid w:val="00DC0799"/>
    <w:rsid w:val="00DC5E55"/>
    <w:rsid w:val="00DC7725"/>
    <w:rsid w:val="00DC7ECB"/>
    <w:rsid w:val="00DE0A00"/>
    <w:rsid w:val="00DE5754"/>
    <w:rsid w:val="00E153D4"/>
    <w:rsid w:val="00E30212"/>
    <w:rsid w:val="00E308A4"/>
    <w:rsid w:val="00E37C8B"/>
    <w:rsid w:val="00E75293"/>
    <w:rsid w:val="00E86856"/>
    <w:rsid w:val="00E8795F"/>
    <w:rsid w:val="00E90D17"/>
    <w:rsid w:val="00EC5A0E"/>
    <w:rsid w:val="00EF3B1E"/>
    <w:rsid w:val="00F30FC6"/>
    <w:rsid w:val="00F31BB9"/>
    <w:rsid w:val="00F3668D"/>
    <w:rsid w:val="00F55526"/>
    <w:rsid w:val="00F606B2"/>
    <w:rsid w:val="00F678E8"/>
    <w:rsid w:val="00F71AB9"/>
    <w:rsid w:val="00F768E6"/>
    <w:rsid w:val="00F91306"/>
    <w:rsid w:val="00FA6B35"/>
    <w:rsid w:val="00FB3C83"/>
    <w:rsid w:val="00FB4541"/>
    <w:rsid w:val="00FB45CC"/>
    <w:rsid w:val="00FC7AA6"/>
    <w:rsid w:val="00FD4227"/>
    <w:rsid w:val="00FE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Variable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C0B8E"/>
    <w:pPr>
      <w:keepNext/>
      <w:outlineLvl w:val="0"/>
    </w:pPr>
    <w:rPr>
      <w:rFonts w:ascii="Arial" w:hAnsi="Arial"/>
      <w:sz w:val="26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CC0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!Главы документа"/>
    <w:basedOn w:val="a"/>
    <w:next w:val="a"/>
    <w:link w:val="30"/>
    <w:qFormat/>
    <w:rsid w:val="00CC0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CC0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0B8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C0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C0B8E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C0B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C0B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C0B8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0B8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CC0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B8E"/>
    <w:rPr>
      <w:rFonts w:ascii="Times New Roman" w:eastAsia="Times New Roman" w:hAnsi="Times New Roman" w:cs="Times New Roman"/>
      <w:b/>
      <w:bCs/>
      <w:color w:val="0000FF"/>
      <w:sz w:val="28"/>
      <w:szCs w:val="28"/>
      <w:u w:val="single"/>
      <w:lang w:eastAsia="ru-RU"/>
    </w:rPr>
  </w:style>
  <w:style w:type="character" w:styleId="a3">
    <w:name w:val="Hyperlink"/>
    <w:uiPriority w:val="99"/>
    <w:rsid w:val="00CC0B8E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CC0B8E"/>
    <w:rPr>
      <w:color w:val="000000"/>
    </w:rPr>
  </w:style>
  <w:style w:type="paragraph" w:styleId="a4">
    <w:name w:val="Body Text"/>
    <w:basedOn w:val="a"/>
    <w:link w:val="a5"/>
    <w:rsid w:val="00CC0B8E"/>
    <w:pPr>
      <w:jc w:val="both"/>
    </w:pPr>
    <w:rPr>
      <w:rFonts w:ascii="Arial" w:hAnsi="Arial" w:cs="Arial"/>
      <w:sz w:val="26"/>
    </w:rPr>
  </w:style>
  <w:style w:type="character" w:customStyle="1" w:styleId="a5">
    <w:name w:val="Основной текст Знак"/>
    <w:basedOn w:val="a0"/>
    <w:link w:val="a4"/>
    <w:rsid w:val="00CC0B8E"/>
    <w:rPr>
      <w:rFonts w:ascii="Arial" w:eastAsia="Times New Roman" w:hAnsi="Arial" w:cs="Arial"/>
      <w:sz w:val="26"/>
      <w:szCs w:val="24"/>
      <w:lang w:eastAsia="ru-RU"/>
    </w:rPr>
  </w:style>
  <w:style w:type="paragraph" w:customStyle="1" w:styleId="a6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CC0B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CC0B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CC0B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CC0B8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0B8E"/>
  </w:style>
  <w:style w:type="paragraph" w:customStyle="1" w:styleId="ae">
    <w:name w:val="Знак 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page number"/>
    <w:rsid w:val="00CC0B8E"/>
  </w:style>
  <w:style w:type="paragraph" w:styleId="af0">
    <w:name w:val="Body Text Indent"/>
    <w:basedOn w:val="a"/>
    <w:link w:val="af1"/>
    <w:rsid w:val="00CC0B8E"/>
    <w:pPr>
      <w:ind w:firstLine="567"/>
      <w:jc w:val="both"/>
    </w:pPr>
    <w:rPr>
      <w:rFonts w:ascii="Arial" w:hAnsi="Arial"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CC0B8E"/>
    <w:pPr>
      <w:tabs>
        <w:tab w:val="left" w:pos="867"/>
      </w:tabs>
      <w:ind w:right="-132"/>
      <w:jc w:val="both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31">
    <w:name w:val="Body Text 3"/>
    <w:basedOn w:val="a"/>
    <w:link w:val="32"/>
    <w:rsid w:val="00CC0B8E"/>
    <w:pPr>
      <w:tabs>
        <w:tab w:val="left" w:pos="1134"/>
      </w:tabs>
      <w:jc w:val="both"/>
    </w:pPr>
    <w:rPr>
      <w:rFonts w:ascii="Arial" w:hAnsi="Arial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rsid w:val="00CC0B8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Normal">
    <w:name w:val="ConsNormal"/>
    <w:link w:val="ConsNormal0"/>
    <w:rsid w:val="00CC0B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0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C0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uiPriority w:val="59"/>
    <w:rsid w:val="00CC0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CC0B8E"/>
    <w:pPr>
      <w:ind w:firstLine="709"/>
      <w:jc w:val="both"/>
    </w:pPr>
    <w:rPr>
      <w:rFonts w:ascii="Arial" w:hAnsi="Arial"/>
      <w:sz w:val="26"/>
    </w:rPr>
  </w:style>
  <w:style w:type="paragraph" w:styleId="33">
    <w:name w:val="Body Text Indent 3"/>
    <w:basedOn w:val="a"/>
    <w:link w:val="34"/>
    <w:rsid w:val="00CC0B8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C0B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6">
    <w:name w:val="xl3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f3">
    <w:name w:val="Normal (Web)"/>
    <w:basedOn w:val="a"/>
    <w:rsid w:val="00CC0B8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CC0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0B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4">
    <w:name w:val="Знак Знак Знак Знак Знак Знак 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lock Text"/>
    <w:basedOn w:val="a"/>
    <w:rsid w:val="00CC0B8E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?????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PlusCell">
    <w:name w:val="ConsPlusCell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CC0B8E"/>
    <w:rPr>
      <w:rFonts w:ascii="Arial" w:hAnsi="Arial" w:cs="Arial"/>
      <w:b/>
      <w:bCs/>
      <w:sz w:val="26"/>
    </w:rPr>
  </w:style>
  <w:style w:type="character" w:customStyle="1" w:styleId="af7">
    <w:name w:val="Подзаголовок Знак"/>
    <w:basedOn w:val="a0"/>
    <w:link w:val="af6"/>
    <w:rsid w:val="00CC0B8E"/>
    <w:rPr>
      <w:rFonts w:ascii="Arial" w:eastAsia="Times New Roman" w:hAnsi="Arial" w:cs="Arial"/>
      <w:b/>
      <w:bCs/>
      <w:sz w:val="26"/>
      <w:szCs w:val="24"/>
      <w:lang w:eastAsia="ru-RU"/>
    </w:rPr>
  </w:style>
  <w:style w:type="paragraph" w:styleId="af8">
    <w:name w:val="List Paragraph"/>
    <w:basedOn w:val="a"/>
    <w:qFormat/>
    <w:rsid w:val="00CC0B8E"/>
    <w:pPr>
      <w:ind w:left="720"/>
      <w:contextualSpacing/>
    </w:pPr>
    <w:rPr>
      <w:rFonts w:ascii="Pragmatica" w:hAnsi="Pragmatica"/>
      <w:b/>
      <w:sz w:val="20"/>
      <w:szCs w:val="20"/>
    </w:rPr>
  </w:style>
  <w:style w:type="paragraph" w:customStyle="1" w:styleId="210">
    <w:name w:val="Основной текст 21"/>
    <w:basedOn w:val="a"/>
    <w:rsid w:val="00CC0B8E"/>
    <w:pPr>
      <w:ind w:firstLine="709"/>
      <w:jc w:val="both"/>
    </w:pPr>
    <w:rPr>
      <w:sz w:val="28"/>
      <w:szCs w:val="20"/>
    </w:rPr>
  </w:style>
  <w:style w:type="paragraph" w:customStyle="1" w:styleId="af9">
    <w:name w:val="Знак Знак Знак Знак"/>
    <w:basedOn w:val="a"/>
    <w:rsid w:val="00CC0B8E"/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CC0B8E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CC0B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6">
    <w:name w:val="?????2"/>
    <w:basedOn w:val="a"/>
    <w:rsid w:val="00CC0B8E"/>
    <w:pPr>
      <w:ind w:firstLine="709"/>
      <w:jc w:val="both"/>
    </w:pPr>
    <w:rPr>
      <w:rFonts w:ascii="Arial" w:hAnsi="Arial"/>
      <w:sz w:val="26"/>
      <w:szCs w:val="20"/>
    </w:rPr>
  </w:style>
  <w:style w:type="paragraph" w:customStyle="1" w:styleId="14">
    <w:name w:val="Абзац списка1"/>
    <w:basedOn w:val="a"/>
    <w:rsid w:val="00CC0B8E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Char">
    <w:name w:val="Body Text Char"/>
    <w:locked/>
    <w:rsid w:val="00CC0B8E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ConsCell">
    <w:name w:val="ConsCell"/>
    <w:rsid w:val="00CC0B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n2r">
    <w:name w:val="fn2r"/>
    <w:basedOn w:val="a"/>
    <w:rsid w:val="00CC0B8E"/>
    <w:pPr>
      <w:spacing w:before="100" w:beforeAutospacing="1" w:after="100" w:afterAutospacing="1"/>
    </w:pPr>
  </w:style>
  <w:style w:type="character" w:customStyle="1" w:styleId="ConsNormal0">
    <w:name w:val="ConsNormal Знак"/>
    <w:link w:val="ConsNormal"/>
    <w:locked/>
    <w:rsid w:val="00CC0B8E"/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CC0B8E"/>
  </w:style>
  <w:style w:type="paragraph" w:customStyle="1" w:styleId="211">
    <w:name w:val="Основной текст 21"/>
    <w:basedOn w:val="a"/>
    <w:rsid w:val="00CC0B8E"/>
    <w:pPr>
      <w:ind w:firstLine="709"/>
      <w:jc w:val="both"/>
    </w:pPr>
    <w:rPr>
      <w:rFonts w:ascii="Arial" w:hAnsi="Arial"/>
      <w:sz w:val="28"/>
    </w:rPr>
  </w:style>
  <w:style w:type="paragraph" w:customStyle="1" w:styleId="16">
    <w:name w:val="Абзац списка1"/>
    <w:basedOn w:val="a"/>
    <w:rsid w:val="00CC0B8E"/>
    <w:pPr>
      <w:ind w:left="720" w:firstLine="567"/>
      <w:contextualSpacing/>
      <w:jc w:val="both"/>
    </w:pPr>
    <w:rPr>
      <w:rFonts w:ascii="Arial" w:eastAsia="Calibri" w:hAnsi="Arial"/>
    </w:rPr>
  </w:style>
  <w:style w:type="character" w:styleId="HTML1">
    <w:name w:val="HTML Variable"/>
    <w:aliases w:val="!Ссылки в документе"/>
    <w:rsid w:val="00CC0B8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c">
    <w:name w:val="annotation text"/>
    <w:aliases w:val="!Равноширинный текст документа"/>
    <w:basedOn w:val="a"/>
    <w:link w:val="afd"/>
    <w:rsid w:val="00CC0B8E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d">
    <w:name w:val="Текст примечания Знак"/>
    <w:aliases w:val="!Равноширинный текст документа Знак"/>
    <w:basedOn w:val="a0"/>
    <w:link w:val="afc"/>
    <w:rsid w:val="00CC0B8E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CC0B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0B8E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0B8E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0B8E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CC0B8E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111">
    <w:name w:val="Заголовок 1 Знак1"/>
    <w:aliases w:val="!Части документа Знак"/>
    <w:rsid w:val="00CC0B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e">
    <w:name w:val="FollowedHyperlink"/>
    <w:uiPriority w:val="99"/>
    <w:rsid w:val="00CC0B8E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27">
    <w:name w:val="Нет списка2"/>
    <w:next w:val="a2"/>
    <w:uiPriority w:val="99"/>
    <w:semiHidden/>
    <w:unhideWhenUsed/>
    <w:rsid w:val="00CC0B8E"/>
  </w:style>
  <w:style w:type="paragraph" w:customStyle="1" w:styleId="xl64">
    <w:name w:val="xl64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CC0B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C0B8E"/>
    <w:pPr>
      <w:spacing w:before="100" w:beforeAutospacing="1" w:after="100" w:afterAutospacing="1"/>
    </w:pPr>
  </w:style>
  <w:style w:type="paragraph" w:customStyle="1" w:styleId="xl124">
    <w:name w:val="xl124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25">
    <w:name w:val="xl125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31">
    <w:name w:val="xl131"/>
    <w:basedOn w:val="a"/>
    <w:rsid w:val="00CC0B8E"/>
    <w:pPr>
      <w:spacing w:before="100" w:beforeAutospacing="1" w:after="100" w:afterAutospacing="1"/>
      <w:jc w:val="right"/>
    </w:pPr>
  </w:style>
  <w:style w:type="numbering" w:customStyle="1" w:styleId="35">
    <w:name w:val="Нет списка3"/>
    <w:next w:val="a2"/>
    <w:uiPriority w:val="99"/>
    <w:semiHidden/>
    <w:unhideWhenUsed/>
    <w:rsid w:val="00CC0B8E"/>
  </w:style>
  <w:style w:type="numbering" w:customStyle="1" w:styleId="41">
    <w:name w:val="Нет списка4"/>
    <w:next w:val="a2"/>
    <w:uiPriority w:val="99"/>
    <w:semiHidden/>
    <w:unhideWhenUsed/>
    <w:rsid w:val="00CC0B8E"/>
  </w:style>
  <w:style w:type="numbering" w:customStyle="1" w:styleId="5">
    <w:name w:val="Нет списка5"/>
    <w:next w:val="a2"/>
    <w:uiPriority w:val="99"/>
    <w:semiHidden/>
    <w:unhideWhenUsed/>
    <w:rsid w:val="00CC0B8E"/>
  </w:style>
  <w:style w:type="numbering" w:customStyle="1" w:styleId="61">
    <w:name w:val="Нет списка6"/>
    <w:next w:val="a2"/>
    <w:uiPriority w:val="99"/>
    <w:semiHidden/>
    <w:unhideWhenUsed/>
    <w:rsid w:val="00CC0B8E"/>
  </w:style>
  <w:style w:type="numbering" w:customStyle="1" w:styleId="7">
    <w:name w:val="Нет списка7"/>
    <w:next w:val="a2"/>
    <w:uiPriority w:val="99"/>
    <w:semiHidden/>
    <w:unhideWhenUsed/>
    <w:rsid w:val="00CC0B8E"/>
  </w:style>
  <w:style w:type="numbering" w:customStyle="1" w:styleId="81">
    <w:name w:val="Нет списка8"/>
    <w:next w:val="a2"/>
    <w:uiPriority w:val="99"/>
    <w:semiHidden/>
    <w:unhideWhenUsed/>
    <w:rsid w:val="00CC0B8E"/>
  </w:style>
  <w:style w:type="paragraph" w:customStyle="1" w:styleId="xl132">
    <w:name w:val="xl13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CC0B8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CC0B8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4">
    <w:name w:val="xl144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5">
    <w:name w:val="xl14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6">
    <w:name w:val="xl146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CC0B8E"/>
    <w:pPr>
      <w:spacing w:before="100" w:beforeAutospacing="1" w:after="100" w:afterAutospacing="1"/>
    </w:pPr>
  </w:style>
  <w:style w:type="paragraph" w:customStyle="1" w:styleId="xl149">
    <w:name w:val="xl149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C0B8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CC0B8E"/>
    <w:pP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91">
    <w:name w:val="Нет списка9"/>
    <w:next w:val="a2"/>
    <w:uiPriority w:val="99"/>
    <w:semiHidden/>
    <w:unhideWhenUsed/>
    <w:rsid w:val="00CC0B8E"/>
  </w:style>
  <w:style w:type="paragraph" w:customStyle="1" w:styleId="xl156">
    <w:name w:val="xl156"/>
    <w:basedOn w:val="a"/>
    <w:rsid w:val="00CC0B8E"/>
    <w:pPr>
      <w:spacing w:before="100" w:beforeAutospacing="1" w:after="100" w:afterAutospacing="1"/>
    </w:pPr>
  </w:style>
  <w:style w:type="paragraph" w:customStyle="1" w:styleId="xl157">
    <w:name w:val="xl157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8">
    <w:name w:val="xl158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100">
    <w:name w:val="Нет списка10"/>
    <w:next w:val="a2"/>
    <w:uiPriority w:val="99"/>
    <w:semiHidden/>
    <w:unhideWhenUsed/>
    <w:rsid w:val="00CC0B8E"/>
  </w:style>
  <w:style w:type="numbering" w:customStyle="1" w:styleId="120">
    <w:name w:val="Нет списка12"/>
    <w:next w:val="a2"/>
    <w:uiPriority w:val="99"/>
    <w:semiHidden/>
    <w:unhideWhenUsed/>
    <w:rsid w:val="00CC0B8E"/>
  </w:style>
  <w:style w:type="character" w:styleId="aff">
    <w:name w:val="Strong"/>
    <w:qFormat/>
    <w:rsid w:val="00CC0B8E"/>
    <w:rPr>
      <w:b/>
      <w:bCs/>
    </w:rPr>
  </w:style>
  <w:style w:type="paragraph" w:customStyle="1" w:styleId="310">
    <w:name w:val="Основной текст с отступом 31"/>
    <w:basedOn w:val="a"/>
    <w:rsid w:val="00CC0B8E"/>
    <w:pPr>
      <w:widowControl w:val="0"/>
      <w:suppressAutoHyphens/>
      <w:ind w:right="567" w:firstLine="720"/>
      <w:jc w:val="both"/>
    </w:pPr>
    <w:rPr>
      <w:rFonts w:ascii="Thorndale AMT" w:eastAsia="Albany AMT" w:hAnsi="Thorndale AMT"/>
      <w:szCs w:val="20"/>
    </w:rPr>
  </w:style>
  <w:style w:type="paragraph" w:customStyle="1" w:styleId="a1cxsplast">
    <w:name w:val="a1cxsplast"/>
    <w:basedOn w:val="a"/>
    <w:rsid w:val="00CC0B8E"/>
    <w:pPr>
      <w:spacing w:before="100" w:beforeAutospacing="1" w:after="100" w:afterAutospacing="1"/>
    </w:pPr>
  </w:style>
  <w:style w:type="paragraph" w:customStyle="1" w:styleId="17">
    <w:name w:val="Без интервала1"/>
    <w:rsid w:val="00CC0B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0">
    <w:name w:val="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8">
    <w:name w:val="toc 1"/>
    <w:basedOn w:val="a"/>
    <w:next w:val="a"/>
    <w:autoRedefine/>
    <w:rsid w:val="00CC0B8E"/>
    <w:pPr>
      <w:widowControl w:val="0"/>
      <w:autoSpaceDE w:val="0"/>
      <w:autoSpaceDN w:val="0"/>
    </w:pPr>
    <w:rPr>
      <w:sz w:val="20"/>
      <w:szCs w:val="20"/>
    </w:rPr>
  </w:style>
  <w:style w:type="paragraph" w:styleId="aff1">
    <w:name w:val="footnote text"/>
    <w:basedOn w:val="a"/>
    <w:link w:val="aff2"/>
    <w:rsid w:val="00CC0B8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61">
    <w:name w:val="xl161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CC0B8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table" w:customStyle="1" w:styleId="28">
    <w:name w:val="Сетка таблицы2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C0B8E"/>
    <w:pPr>
      <w:spacing w:before="100" w:beforeAutospacing="1" w:after="100" w:afterAutospacing="1"/>
    </w:pPr>
  </w:style>
  <w:style w:type="table" w:customStyle="1" w:styleId="50">
    <w:name w:val="Сетка таблицы5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C0B8E"/>
  </w:style>
  <w:style w:type="numbering" w:customStyle="1" w:styleId="130">
    <w:name w:val="Нет списка13"/>
    <w:next w:val="a2"/>
    <w:uiPriority w:val="99"/>
    <w:semiHidden/>
    <w:unhideWhenUsed/>
    <w:rsid w:val="00CC0B8E"/>
  </w:style>
  <w:style w:type="numbering" w:customStyle="1" w:styleId="140">
    <w:name w:val="Нет списка14"/>
    <w:next w:val="a2"/>
    <w:uiPriority w:val="99"/>
    <w:semiHidden/>
    <w:unhideWhenUsed/>
    <w:rsid w:val="00CC0B8E"/>
  </w:style>
  <w:style w:type="numbering" w:customStyle="1" w:styleId="150">
    <w:name w:val="Нет списка15"/>
    <w:next w:val="a2"/>
    <w:uiPriority w:val="99"/>
    <w:semiHidden/>
    <w:unhideWhenUsed/>
    <w:rsid w:val="00CC0B8E"/>
  </w:style>
  <w:style w:type="numbering" w:customStyle="1" w:styleId="160">
    <w:name w:val="Нет списка16"/>
    <w:next w:val="a2"/>
    <w:uiPriority w:val="99"/>
    <w:semiHidden/>
    <w:unhideWhenUsed/>
    <w:rsid w:val="00CC0B8E"/>
  </w:style>
  <w:style w:type="numbering" w:customStyle="1" w:styleId="170">
    <w:name w:val="Нет списка17"/>
    <w:next w:val="a2"/>
    <w:uiPriority w:val="99"/>
    <w:semiHidden/>
    <w:unhideWhenUsed/>
    <w:rsid w:val="00CC0B8E"/>
  </w:style>
  <w:style w:type="numbering" w:customStyle="1" w:styleId="180">
    <w:name w:val="Нет списка18"/>
    <w:next w:val="a2"/>
    <w:uiPriority w:val="99"/>
    <w:semiHidden/>
    <w:unhideWhenUsed/>
    <w:rsid w:val="00CC0B8E"/>
  </w:style>
  <w:style w:type="numbering" w:customStyle="1" w:styleId="19">
    <w:name w:val="Нет списка19"/>
    <w:next w:val="a2"/>
    <w:uiPriority w:val="99"/>
    <w:semiHidden/>
    <w:unhideWhenUsed/>
    <w:rsid w:val="00CC0B8E"/>
  </w:style>
  <w:style w:type="numbering" w:customStyle="1" w:styleId="200">
    <w:name w:val="Нет списка20"/>
    <w:next w:val="a2"/>
    <w:uiPriority w:val="99"/>
    <w:semiHidden/>
    <w:unhideWhenUsed/>
    <w:rsid w:val="00CC0B8E"/>
  </w:style>
  <w:style w:type="numbering" w:customStyle="1" w:styleId="212">
    <w:name w:val="Нет списка21"/>
    <w:next w:val="a2"/>
    <w:uiPriority w:val="99"/>
    <w:semiHidden/>
    <w:unhideWhenUsed/>
    <w:rsid w:val="00CC0B8E"/>
  </w:style>
  <w:style w:type="numbering" w:customStyle="1" w:styleId="220">
    <w:name w:val="Нет списка22"/>
    <w:next w:val="a2"/>
    <w:uiPriority w:val="99"/>
    <w:semiHidden/>
    <w:unhideWhenUsed/>
    <w:rsid w:val="00CC0B8E"/>
  </w:style>
  <w:style w:type="numbering" w:customStyle="1" w:styleId="230">
    <w:name w:val="Нет списка23"/>
    <w:next w:val="a2"/>
    <w:uiPriority w:val="99"/>
    <w:semiHidden/>
    <w:unhideWhenUsed/>
    <w:rsid w:val="00CC0B8E"/>
  </w:style>
  <w:style w:type="numbering" w:customStyle="1" w:styleId="240">
    <w:name w:val="Нет списка24"/>
    <w:next w:val="a2"/>
    <w:uiPriority w:val="99"/>
    <w:semiHidden/>
    <w:unhideWhenUsed/>
    <w:rsid w:val="00CC0B8E"/>
  </w:style>
  <w:style w:type="numbering" w:customStyle="1" w:styleId="250">
    <w:name w:val="Нет списка25"/>
    <w:next w:val="a2"/>
    <w:uiPriority w:val="99"/>
    <w:semiHidden/>
    <w:unhideWhenUsed/>
    <w:rsid w:val="00CC0B8E"/>
  </w:style>
  <w:style w:type="character" w:styleId="aff3">
    <w:name w:val="annotation reference"/>
    <w:rsid w:val="00CC0B8E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CC0B8E"/>
    <w:pPr>
      <w:ind w:firstLine="0"/>
      <w:jc w:val="left"/>
    </w:pPr>
    <w:rPr>
      <w:rFonts w:ascii="Times New Roman" w:hAnsi="Times New Roman"/>
      <w:b/>
      <w:bCs/>
      <w:sz w:val="20"/>
    </w:rPr>
  </w:style>
  <w:style w:type="character" w:customStyle="1" w:styleId="aff5">
    <w:name w:val="Тема примечания Знак"/>
    <w:basedOn w:val="afd"/>
    <w:link w:val="aff4"/>
    <w:rsid w:val="00CC0B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Variable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C0B8E"/>
    <w:pPr>
      <w:keepNext/>
      <w:outlineLvl w:val="0"/>
    </w:pPr>
    <w:rPr>
      <w:rFonts w:ascii="Arial" w:hAnsi="Arial"/>
      <w:sz w:val="26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CC0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!Главы документа"/>
    <w:basedOn w:val="a"/>
    <w:next w:val="a"/>
    <w:link w:val="30"/>
    <w:qFormat/>
    <w:rsid w:val="00CC0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CC0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0B8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C0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C0B8E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C0B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C0B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C0B8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0B8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CC0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B8E"/>
    <w:rPr>
      <w:rFonts w:ascii="Times New Roman" w:eastAsia="Times New Roman" w:hAnsi="Times New Roman" w:cs="Times New Roman"/>
      <w:b/>
      <w:bCs/>
      <w:color w:val="0000FF"/>
      <w:sz w:val="28"/>
      <w:szCs w:val="28"/>
      <w:u w:val="single"/>
      <w:lang w:eastAsia="ru-RU"/>
    </w:rPr>
  </w:style>
  <w:style w:type="character" w:styleId="a3">
    <w:name w:val="Hyperlink"/>
    <w:uiPriority w:val="99"/>
    <w:rsid w:val="00CC0B8E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CC0B8E"/>
    <w:rPr>
      <w:color w:val="000000"/>
    </w:rPr>
  </w:style>
  <w:style w:type="paragraph" w:styleId="a4">
    <w:name w:val="Body Text"/>
    <w:basedOn w:val="a"/>
    <w:link w:val="a5"/>
    <w:rsid w:val="00CC0B8E"/>
    <w:pPr>
      <w:jc w:val="both"/>
    </w:pPr>
    <w:rPr>
      <w:rFonts w:ascii="Arial" w:hAnsi="Arial" w:cs="Arial"/>
      <w:sz w:val="26"/>
    </w:rPr>
  </w:style>
  <w:style w:type="character" w:customStyle="1" w:styleId="a5">
    <w:name w:val="Основной текст Знак"/>
    <w:basedOn w:val="a0"/>
    <w:link w:val="a4"/>
    <w:rsid w:val="00CC0B8E"/>
    <w:rPr>
      <w:rFonts w:ascii="Arial" w:eastAsia="Times New Roman" w:hAnsi="Arial" w:cs="Arial"/>
      <w:sz w:val="26"/>
      <w:szCs w:val="24"/>
      <w:lang w:eastAsia="ru-RU"/>
    </w:rPr>
  </w:style>
  <w:style w:type="paragraph" w:customStyle="1" w:styleId="a6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CC0B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CC0B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CC0B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CC0B8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0B8E"/>
  </w:style>
  <w:style w:type="paragraph" w:customStyle="1" w:styleId="ae">
    <w:name w:val="Знак 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page number"/>
    <w:rsid w:val="00CC0B8E"/>
  </w:style>
  <w:style w:type="paragraph" w:styleId="af0">
    <w:name w:val="Body Text Indent"/>
    <w:basedOn w:val="a"/>
    <w:link w:val="af1"/>
    <w:rsid w:val="00CC0B8E"/>
    <w:pPr>
      <w:ind w:firstLine="567"/>
      <w:jc w:val="both"/>
    </w:pPr>
    <w:rPr>
      <w:rFonts w:ascii="Arial" w:hAnsi="Arial"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CC0B8E"/>
    <w:pPr>
      <w:tabs>
        <w:tab w:val="left" w:pos="867"/>
      </w:tabs>
      <w:ind w:right="-132"/>
      <w:jc w:val="both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31">
    <w:name w:val="Body Text 3"/>
    <w:basedOn w:val="a"/>
    <w:link w:val="32"/>
    <w:rsid w:val="00CC0B8E"/>
    <w:pPr>
      <w:tabs>
        <w:tab w:val="left" w:pos="1134"/>
      </w:tabs>
      <w:jc w:val="both"/>
    </w:pPr>
    <w:rPr>
      <w:rFonts w:ascii="Arial" w:hAnsi="Arial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rsid w:val="00CC0B8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Normal">
    <w:name w:val="ConsNormal"/>
    <w:link w:val="ConsNormal0"/>
    <w:rsid w:val="00CC0B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0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C0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uiPriority w:val="59"/>
    <w:rsid w:val="00CC0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CC0B8E"/>
    <w:pPr>
      <w:ind w:firstLine="709"/>
      <w:jc w:val="both"/>
    </w:pPr>
    <w:rPr>
      <w:rFonts w:ascii="Arial" w:hAnsi="Arial"/>
      <w:sz w:val="26"/>
    </w:rPr>
  </w:style>
  <w:style w:type="paragraph" w:styleId="33">
    <w:name w:val="Body Text Indent 3"/>
    <w:basedOn w:val="a"/>
    <w:link w:val="34"/>
    <w:rsid w:val="00CC0B8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C0B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6">
    <w:name w:val="xl3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f3">
    <w:name w:val="Normal (Web)"/>
    <w:basedOn w:val="a"/>
    <w:rsid w:val="00CC0B8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CC0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0B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4">
    <w:name w:val="Знак Знак Знак Знак Знак Знак 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lock Text"/>
    <w:basedOn w:val="a"/>
    <w:rsid w:val="00CC0B8E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?????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PlusCell">
    <w:name w:val="ConsPlusCell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CC0B8E"/>
    <w:rPr>
      <w:rFonts w:ascii="Arial" w:hAnsi="Arial" w:cs="Arial"/>
      <w:b/>
      <w:bCs/>
      <w:sz w:val="26"/>
    </w:rPr>
  </w:style>
  <w:style w:type="character" w:customStyle="1" w:styleId="af7">
    <w:name w:val="Подзаголовок Знак"/>
    <w:basedOn w:val="a0"/>
    <w:link w:val="af6"/>
    <w:rsid w:val="00CC0B8E"/>
    <w:rPr>
      <w:rFonts w:ascii="Arial" w:eastAsia="Times New Roman" w:hAnsi="Arial" w:cs="Arial"/>
      <w:b/>
      <w:bCs/>
      <w:sz w:val="26"/>
      <w:szCs w:val="24"/>
      <w:lang w:eastAsia="ru-RU"/>
    </w:rPr>
  </w:style>
  <w:style w:type="paragraph" w:styleId="af8">
    <w:name w:val="List Paragraph"/>
    <w:basedOn w:val="a"/>
    <w:qFormat/>
    <w:rsid w:val="00CC0B8E"/>
    <w:pPr>
      <w:ind w:left="720"/>
      <w:contextualSpacing/>
    </w:pPr>
    <w:rPr>
      <w:rFonts w:ascii="Pragmatica" w:hAnsi="Pragmatica"/>
      <w:b/>
      <w:sz w:val="20"/>
      <w:szCs w:val="20"/>
    </w:rPr>
  </w:style>
  <w:style w:type="paragraph" w:customStyle="1" w:styleId="210">
    <w:name w:val="Основной текст 21"/>
    <w:basedOn w:val="a"/>
    <w:rsid w:val="00CC0B8E"/>
    <w:pPr>
      <w:ind w:firstLine="709"/>
      <w:jc w:val="both"/>
    </w:pPr>
    <w:rPr>
      <w:sz w:val="28"/>
      <w:szCs w:val="20"/>
    </w:rPr>
  </w:style>
  <w:style w:type="paragraph" w:customStyle="1" w:styleId="af9">
    <w:name w:val="Знак Знак Знак Знак"/>
    <w:basedOn w:val="a"/>
    <w:rsid w:val="00CC0B8E"/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CC0B8E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CC0B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6">
    <w:name w:val="?????2"/>
    <w:basedOn w:val="a"/>
    <w:rsid w:val="00CC0B8E"/>
    <w:pPr>
      <w:ind w:firstLine="709"/>
      <w:jc w:val="both"/>
    </w:pPr>
    <w:rPr>
      <w:rFonts w:ascii="Arial" w:hAnsi="Arial"/>
      <w:sz w:val="26"/>
      <w:szCs w:val="20"/>
    </w:rPr>
  </w:style>
  <w:style w:type="paragraph" w:customStyle="1" w:styleId="14">
    <w:name w:val="Абзац списка1"/>
    <w:basedOn w:val="a"/>
    <w:rsid w:val="00CC0B8E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Char">
    <w:name w:val="Body Text Char"/>
    <w:locked/>
    <w:rsid w:val="00CC0B8E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ConsCell">
    <w:name w:val="ConsCell"/>
    <w:rsid w:val="00CC0B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n2r">
    <w:name w:val="fn2r"/>
    <w:basedOn w:val="a"/>
    <w:rsid w:val="00CC0B8E"/>
    <w:pPr>
      <w:spacing w:before="100" w:beforeAutospacing="1" w:after="100" w:afterAutospacing="1"/>
    </w:pPr>
  </w:style>
  <w:style w:type="character" w:customStyle="1" w:styleId="ConsNormal0">
    <w:name w:val="ConsNormal Знак"/>
    <w:link w:val="ConsNormal"/>
    <w:locked/>
    <w:rsid w:val="00CC0B8E"/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CC0B8E"/>
  </w:style>
  <w:style w:type="paragraph" w:customStyle="1" w:styleId="211">
    <w:name w:val="Основной текст 21"/>
    <w:basedOn w:val="a"/>
    <w:rsid w:val="00CC0B8E"/>
    <w:pPr>
      <w:ind w:firstLine="709"/>
      <w:jc w:val="both"/>
    </w:pPr>
    <w:rPr>
      <w:rFonts w:ascii="Arial" w:hAnsi="Arial"/>
      <w:sz w:val="28"/>
    </w:rPr>
  </w:style>
  <w:style w:type="paragraph" w:customStyle="1" w:styleId="16">
    <w:name w:val="Абзац списка1"/>
    <w:basedOn w:val="a"/>
    <w:rsid w:val="00CC0B8E"/>
    <w:pPr>
      <w:ind w:left="720" w:firstLine="567"/>
      <w:contextualSpacing/>
      <w:jc w:val="both"/>
    </w:pPr>
    <w:rPr>
      <w:rFonts w:ascii="Arial" w:eastAsia="Calibri" w:hAnsi="Arial"/>
    </w:rPr>
  </w:style>
  <w:style w:type="character" w:styleId="HTML1">
    <w:name w:val="HTML Variable"/>
    <w:aliases w:val="!Ссылки в документе"/>
    <w:rsid w:val="00CC0B8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c">
    <w:name w:val="annotation text"/>
    <w:aliases w:val="!Равноширинный текст документа"/>
    <w:basedOn w:val="a"/>
    <w:link w:val="afd"/>
    <w:rsid w:val="00CC0B8E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d">
    <w:name w:val="Текст примечания Знак"/>
    <w:aliases w:val="!Равноширинный текст документа Знак"/>
    <w:basedOn w:val="a0"/>
    <w:link w:val="afc"/>
    <w:rsid w:val="00CC0B8E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CC0B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0B8E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0B8E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0B8E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CC0B8E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111">
    <w:name w:val="Заголовок 1 Знак1"/>
    <w:aliases w:val="!Части документа Знак"/>
    <w:rsid w:val="00CC0B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e">
    <w:name w:val="FollowedHyperlink"/>
    <w:uiPriority w:val="99"/>
    <w:rsid w:val="00CC0B8E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27">
    <w:name w:val="Нет списка2"/>
    <w:next w:val="a2"/>
    <w:uiPriority w:val="99"/>
    <w:semiHidden/>
    <w:unhideWhenUsed/>
    <w:rsid w:val="00CC0B8E"/>
  </w:style>
  <w:style w:type="paragraph" w:customStyle="1" w:styleId="xl64">
    <w:name w:val="xl64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CC0B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C0B8E"/>
    <w:pPr>
      <w:spacing w:before="100" w:beforeAutospacing="1" w:after="100" w:afterAutospacing="1"/>
    </w:pPr>
  </w:style>
  <w:style w:type="paragraph" w:customStyle="1" w:styleId="xl124">
    <w:name w:val="xl124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25">
    <w:name w:val="xl125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31">
    <w:name w:val="xl131"/>
    <w:basedOn w:val="a"/>
    <w:rsid w:val="00CC0B8E"/>
    <w:pPr>
      <w:spacing w:before="100" w:beforeAutospacing="1" w:after="100" w:afterAutospacing="1"/>
      <w:jc w:val="right"/>
    </w:pPr>
  </w:style>
  <w:style w:type="numbering" w:customStyle="1" w:styleId="35">
    <w:name w:val="Нет списка3"/>
    <w:next w:val="a2"/>
    <w:uiPriority w:val="99"/>
    <w:semiHidden/>
    <w:unhideWhenUsed/>
    <w:rsid w:val="00CC0B8E"/>
  </w:style>
  <w:style w:type="numbering" w:customStyle="1" w:styleId="41">
    <w:name w:val="Нет списка4"/>
    <w:next w:val="a2"/>
    <w:uiPriority w:val="99"/>
    <w:semiHidden/>
    <w:unhideWhenUsed/>
    <w:rsid w:val="00CC0B8E"/>
  </w:style>
  <w:style w:type="numbering" w:customStyle="1" w:styleId="5">
    <w:name w:val="Нет списка5"/>
    <w:next w:val="a2"/>
    <w:uiPriority w:val="99"/>
    <w:semiHidden/>
    <w:unhideWhenUsed/>
    <w:rsid w:val="00CC0B8E"/>
  </w:style>
  <w:style w:type="numbering" w:customStyle="1" w:styleId="61">
    <w:name w:val="Нет списка6"/>
    <w:next w:val="a2"/>
    <w:uiPriority w:val="99"/>
    <w:semiHidden/>
    <w:unhideWhenUsed/>
    <w:rsid w:val="00CC0B8E"/>
  </w:style>
  <w:style w:type="numbering" w:customStyle="1" w:styleId="7">
    <w:name w:val="Нет списка7"/>
    <w:next w:val="a2"/>
    <w:uiPriority w:val="99"/>
    <w:semiHidden/>
    <w:unhideWhenUsed/>
    <w:rsid w:val="00CC0B8E"/>
  </w:style>
  <w:style w:type="numbering" w:customStyle="1" w:styleId="81">
    <w:name w:val="Нет списка8"/>
    <w:next w:val="a2"/>
    <w:uiPriority w:val="99"/>
    <w:semiHidden/>
    <w:unhideWhenUsed/>
    <w:rsid w:val="00CC0B8E"/>
  </w:style>
  <w:style w:type="paragraph" w:customStyle="1" w:styleId="xl132">
    <w:name w:val="xl13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CC0B8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CC0B8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4">
    <w:name w:val="xl144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5">
    <w:name w:val="xl14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6">
    <w:name w:val="xl146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CC0B8E"/>
    <w:pPr>
      <w:spacing w:before="100" w:beforeAutospacing="1" w:after="100" w:afterAutospacing="1"/>
    </w:pPr>
  </w:style>
  <w:style w:type="paragraph" w:customStyle="1" w:styleId="xl149">
    <w:name w:val="xl149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C0B8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CC0B8E"/>
    <w:pP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91">
    <w:name w:val="Нет списка9"/>
    <w:next w:val="a2"/>
    <w:uiPriority w:val="99"/>
    <w:semiHidden/>
    <w:unhideWhenUsed/>
    <w:rsid w:val="00CC0B8E"/>
  </w:style>
  <w:style w:type="paragraph" w:customStyle="1" w:styleId="xl156">
    <w:name w:val="xl156"/>
    <w:basedOn w:val="a"/>
    <w:rsid w:val="00CC0B8E"/>
    <w:pPr>
      <w:spacing w:before="100" w:beforeAutospacing="1" w:after="100" w:afterAutospacing="1"/>
    </w:pPr>
  </w:style>
  <w:style w:type="paragraph" w:customStyle="1" w:styleId="xl157">
    <w:name w:val="xl157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8">
    <w:name w:val="xl158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100">
    <w:name w:val="Нет списка10"/>
    <w:next w:val="a2"/>
    <w:uiPriority w:val="99"/>
    <w:semiHidden/>
    <w:unhideWhenUsed/>
    <w:rsid w:val="00CC0B8E"/>
  </w:style>
  <w:style w:type="numbering" w:customStyle="1" w:styleId="120">
    <w:name w:val="Нет списка12"/>
    <w:next w:val="a2"/>
    <w:uiPriority w:val="99"/>
    <w:semiHidden/>
    <w:unhideWhenUsed/>
    <w:rsid w:val="00CC0B8E"/>
  </w:style>
  <w:style w:type="character" w:styleId="aff">
    <w:name w:val="Strong"/>
    <w:qFormat/>
    <w:rsid w:val="00CC0B8E"/>
    <w:rPr>
      <w:b/>
      <w:bCs/>
    </w:rPr>
  </w:style>
  <w:style w:type="paragraph" w:customStyle="1" w:styleId="310">
    <w:name w:val="Основной текст с отступом 31"/>
    <w:basedOn w:val="a"/>
    <w:rsid w:val="00CC0B8E"/>
    <w:pPr>
      <w:widowControl w:val="0"/>
      <w:suppressAutoHyphens/>
      <w:ind w:right="567" w:firstLine="720"/>
      <w:jc w:val="both"/>
    </w:pPr>
    <w:rPr>
      <w:rFonts w:ascii="Thorndale AMT" w:eastAsia="Albany AMT" w:hAnsi="Thorndale AMT"/>
      <w:szCs w:val="20"/>
    </w:rPr>
  </w:style>
  <w:style w:type="paragraph" w:customStyle="1" w:styleId="a1cxsplast">
    <w:name w:val="a1cxsplast"/>
    <w:basedOn w:val="a"/>
    <w:rsid w:val="00CC0B8E"/>
    <w:pPr>
      <w:spacing w:before="100" w:beforeAutospacing="1" w:after="100" w:afterAutospacing="1"/>
    </w:pPr>
  </w:style>
  <w:style w:type="paragraph" w:customStyle="1" w:styleId="17">
    <w:name w:val="Без интервала1"/>
    <w:rsid w:val="00CC0B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0">
    <w:name w:val="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8">
    <w:name w:val="toc 1"/>
    <w:basedOn w:val="a"/>
    <w:next w:val="a"/>
    <w:autoRedefine/>
    <w:rsid w:val="00CC0B8E"/>
    <w:pPr>
      <w:widowControl w:val="0"/>
      <w:autoSpaceDE w:val="0"/>
      <w:autoSpaceDN w:val="0"/>
    </w:pPr>
    <w:rPr>
      <w:sz w:val="20"/>
      <w:szCs w:val="20"/>
    </w:rPr>
  </w:style>
  <w:style w:type="paragraph" w:styleId="aff1">
    <w:name w:val="footnote text"/>
    <w:basedOn w:val="a"/>
    <w:link w:val="aff2"/>
    <w:rsid w:val="00CC0B8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61">
    <w:name w:val="xl161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CC0B8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table" w:customStyle="1" w:styleId="28">
    <w:name w:val="Сетка таблицы2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C0B8E"/>
    <w:pPr>
      <w:spacing w:before="100" w:beforeAutospacing="1" w:after="100" w:afterAutospacing="1"/>
    </w:pPr>
  </w:style>
  <w:style w:type="table" w:customStyle="1" w:styleId="50">
    <w:name w:val="Сетка таблицы5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C0B8E"/>
  </w:style>
  <w:style w:type="numbering" w:customStyle="1" w:styleId="130">
    <w:name w:val="Нет списка13"/>
    <w:next w:val="a2"/>
    <w:uiPriority w:val="99"/>
    <w:semiHidden/>
    <w:unhideWhenUsed/>
    <w:rsid w:val="00CC0B8E"/>
  </w:style>
  <w:style w:type="numbering" w:customStyle="1" w:styleId="140">
    <w:name w:val="Нет списка14"/>
    <w:next w:val="a2"/>
    <w:uiPriority w:val="99"/>
    <w:semiHidden/>
    <w:unhideWhenUsed/>
    <w:rsid w:val="00CC0B8E"/>
  </w:style>
  <w:style w:type="numbering" w:customStyle="1" w:styleId="150">
    <w:name w:val="Нет списка15"/>
    <w:next w:val="a2"/>
    <w:uiPriority w:val="99"/>
    <w:semiHidden/>
    <w:unhideWhenUsed/>
    <w:rsid w:val="00CC0B8E"/>
  </w:style>
  <w:style w:type="numbering" w:customStyle="1" w:styleId="160">
    <w:name w:val="Нет списка16"/>
    <w:next w:val="a2"/>
    <w:uiPriority w:val="99"/>
    <w:semiHidden/>
    <w:unhideWhenUsed/>
    <w:rsid w:val="00CC0B8E"/>
  </w:style>
  <w:style w:type="numbering" w:customStyle="1" w:styleId="170">
    <w:name w:val="Нет списка17"/>
    <w:next w:val="a2"/>
    <w:uiPriority w:val="99"/>
    <w:semiHidden/>
    <w:unhideWhenUsed/>
    <w:rsid w:val="00CC0B8E"/>
  </w:style>
  <w:style w:type="numbering" w:customStyle="1" w:styleId="180">
    <w:name w:val="Нет списка18"/>
    <w:next w:val="a2"/>
    <w:uiPriority w:val="99"/>
    <w:semiHidden/>
    <w:unhideWhenUsed/>
    <w:rsid w:val="00CC0B8E"/>
  </w:style>
  <w:style w:type="numbering" w:customStyle="1" w:styleId="19">
    <w:name w:val="Нет списка19"/>
    <w:next w:val="a2"/>
    <w:uiPriority w:val="99"/>
    <w:semiHidden/>
    <w:unhideWhenUsed/>
    <w:rsid w:val="00CC0B8E"/>
  </w:style>
  <w:style w:type="numbering" w:customStyle="1" w:styleId="200">
    <w:name w:val="Нет списка20"/>
    <w:next w:val="a2"/>
    <w:uiPriority w:val="99"/>
    <w:semiHidden/>
    <w:unhideWhenUsed/>
    <w:rsid w:val="00CC0B8E"/>
  </w:style>
  <w:style w:type="numbering" w:customStyle="1" w:styleId="212">
    <w:name w:val="Нет списка21"/>
    <w:next w:val="a2"/>
    <w:uiPriority w:val="99"/>
    <w:semiHidden/>
    <w:unhideWhenUsed/>
    <w:rsid w:val="00CC0B8E"/>
  </w:style>
  <w:style w:type="numbering" w:customStyle="1" w:styleId="220">
    <w:name w:val="Нет списка22"/>
    <w:next w:val="a2"/>
    <w:uiPriority w:val="99"/>
    <w:semiHidden/>
    <w:unhideWhenUsed/>
    <w:rsid w:val="00CC0B8E"/>
  </w:style>
  <w:style w:type="numbering" w:customStyle="1" w:styleId="230">
    <w:name w:val="Нет списка23"/>
    <w:next w:val="a2"/>
    <w:uiPriority w:val="99"/>
    <w:semiHidden/>
    <w:unhideWhenUsed/>
    <w:rsid w:val="00CC0B8E"/>
  </w:style>
  <w:style w:type="numbering" w:customStyle="1" w:styleId="240">
    <w:name w:val="Нет списка24"/>
    <w:next w:val="a2"/>
    <w:uiPriority w:val="99"/>
    <w:semiHidden/>
    <w:unhideWhenUsed/>
    <w:rsid w:val="00CC0B8E"/>
  </w:style>
  <w:style w:type="numbering" w:customStyle="1" w:styleId="250">
    <w:name w:val="Нет списка25"/>
    <w:next w:val="a2"/>
    <w:uiPriority w:val="99"/>
    <w:semiHidden/>
    <w:unhideWhenUsed/>
    <w:rsid w:val="00CC0B8E"/>
  </w:style>
  <w:style w:type="character" w:styleId="aff3">
    <w:name w:val="annotation reference"/>
    <w:rsid w:val="00CC0B8E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CC0B8E"/>
    <w:pPr>
      <w:ind w:firstLine="0"/>
      <w:jc w:val="left"/>
    </w:pPr>
    <w:rPr>
      <w:rFonts w:ascii="Times New Roman" w:hAnsi="Times New Roman"/>
      <w:b/>
      <w:bCs/>
      <w:sz w:val="20"/>
    </w:rPr>
  </w:style>
  <w:style w:type="character" w:customStyle="1" w:styleId="aff5">
    <w:name w:val="Тема примечания Знак"/>
    <w:basedOn w:val="afd"/>
    <w:link w:val="aff4"/>
    <w:rsid w:val="00CC0B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7820760C00C724530D470ACCCCDC16B74922E532BA9D63E16B969C86CD3431613E3B6ED34D8691EC59E08A3418x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9A9B1E3327E1284404BA5CA1EFB326AEC3650C33C063B2E8686545EFFB355F2D66CFFCB9D65EE9BA373579245CEuDF" TargetMode="External"/><Relationship Id="rId12" Type="http://schemas.openxmlformats.org/officeDocument/2006/relationships/hyperlink" Target="consultantplus://offline/ref=2C7820760C00C724530D470ACCCCDC16B74922E532BA9D63E16B969C86CD3431613E3B6ED34D8691EC59E08A3418x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06E6F424C8A8D7CC35497895812788627DA8A534D40F77D0342F61C0B4FD070E0FF5CA762C916F476E4971D4D6196AE4B46D3793969536g7l2E" TargetMode="External"/><Relationship Id="rId11" Type="http://schemas.openxmlformats.org/officeDocument/2006/relationships/hyperlink" Target="consultantplus://offline/ref=59A9B1E3327E1284404BA5CA1EFB326AEC3650C33C063B2E8686545EFFB355F2D66CFFCB9D65EE9BA373579245CEu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CE3F8212A3791F97B4BA5273909DB58934B6EE0C96EF6CE6DC5419CF984174AEF5C7AACD5A1D21DC4E03DAA20B1DDC26314A7686A2DSEb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3F8212A3791F97B4BA5273909DB58934D6BEACB64F6CE6DC5419CF984174AEF5C7AA9D6A6DB1DC4E03DAA20B1DDC26314A7686A2DSEb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E4883-B67C-4461-9068-79EA627D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8865</Words>
  <Characters>50533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Екатерина Александровна</dc:creator>
  <cp:lastModifiedBy>Зайцева Мария Петровна</cp:lastModifiedBy>
  <cp:revision>10</cp:revision>
  <cp:lastPrinted>2019-10-18T07:24:00Z</cp:lastPrinted>
  <dcterms:created xsi:type="dcterms:W3CDTF">2020-02-10T05:42:00Z</dcterms:created>
  <dcterms:modified xsi:type="dcterms:W3CDTF">2020-10-12T07:16:00Z</dcterms:modified>
</cp:coreProperties>
</file>